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settings.xml" ContentType="application/vnd.openxmlformats-officedocument.wordprocessingml.setting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F995F" w14:textId="77777777" w:rsidR="00DE2393" w:rsidRPr="00850841" w:rsidRDefault="00DE2393" w:rsidP="00DE2393">
      <w:pPr>
        <w:spacing w:after="0" w:line="240" w:lineRule="auto"/>
        <w:jc w:val="center"/>
        <w:rPr>
          <w:rFonts w:asciiTheme="majorHAnsi" w:hAnsiTheme="majorHAnsi" w:cstheme="minorHAnsi"/>
          <w:sz w:val="28"/>
        </w:rPr>
      </w:pPr>
    </w:p>
    <w:p w14:paraId="672B9D56" w14:textId="77777777" w:rsidR="00DE2393" w:rsidRPr="00850841" w:rsidRDefault="00DE2393" w:rsidP="00DE2393">
      <w:pPr>
        <w:spacing w:after="0" w:line="240" w:lineRule="auto"/>
        <w:jc w:val="center"/>
        <w:rPr>
          <w:rFonts w:asciiTheme="majorHAnsi" w:hAnsiTheme="majorHAnsi" w:cstheme="minorHAnsi"/>
          <w:sz w:val="28"/>
        </w:rPr>
      </w:pPr>
    </w:p>
    <w:p w14:paraId="0F3FE58E" w14:textId="77777777" w:rsidR="00DE2393" w:rsidRPr="00850841" w:rsidRDefault="00DE2393" w:rsidP="00DE2393">
      <w:pPr>
        <w:spacing w:after="0" w:line="240" w:lineRule="auto"/>
        <w:jc w:val="center"/>
        <w:rPr>
          <w:rFonts w:asciiTheme="majorHAnsi" w:hAnsiTheme="majorHAnsi" w:cstheme="minorHAnsi"/>
          <w:b/>
          <w:sz w:val="36"/>
        </w:rPr>
      </w:pPr>
      <w:r w:rsidRPr="00850841">
        <w:rPr>
          <w:rFonts w:asciiTheme="majorHAnsi" w:hAnsiTheme="majorHAnsi" w:cstheme="minorHAnsi"/>
          <w:b/>
          <w:sz w:val="36"/>
        </w:rPr>
        <w:t xml:space="preserve">Tiltaksplan for Forurenset Grunn for </w:t>
      </w:r>
      <w:r w:rsidRPr="00850841">
        <w:rPr>
          <w:rFonts w:asciiTheme="majorHAnsi" w:hAnsiTheme="majorHAnsi" w:cstheme="minorHAnsi"/>
          <w:b/>
          <w:color w:val="FF0000"/>
          <w:sz w:val="36"/>
        </w:rPr>
        <w:t>«prosjektnavn»</w:t>
      </w:r>
    </w:p>
    <w:p w14:paraId="21562EFC" w14:textId="77777777" w:rsidR="00DE2393" w:rsidRPr="00850841" w:rsidRDefault="00DE2393" w:rsidP="00DE2393">
      <w:pPr>
        <w:spacing w:after="0" w:line="240" w:lineRule="auto"/>
        <w:jc w:val="center"/>
        <w:rPr>
          <w:rFonts w:asciiTheme="majorHAnsi" w:hAnsiTheme="majorHAnsi" w:cstheme="minorHAnsi"/>
          <w:sz w:val="28"/>
        </w:rPr>
      </w:pPr>
    </w:p>
    <w:p w14:paraId="02554E72" w14:textId="77777777" w:rsidR="00DE2393" w:rsidRPr="00850841" w:rsidRDefault="00DE2393" w:rsidP="00DE2393">
      <w:pPr>
        <w:spacing w:after="0" w:line="240" w:lineRule="auto"/>
        <w:jc w:val="center"/>
        <w:rPr>
          <w:rFonts w:asciiTheme="majorHAnsi" w:hAnsiTheme="majorHAnsi" w:cstheme="minorHAnsi"/>
          <w:sz w:val="28"/>
        </w:rPr>
      </w:pPr>
    </w:p>
    <w:sdt>
      <w:sdtPr>
        <w:rPr>
          <w:rFonts w:asciiTheme="majorHAnsi" w:hAnsiTheme="majorHAnsi" w:cstheme="minorHAnsi"/>
          <w:b/>
        </w:rPr>
        <w:id w:val="-689369922"/>
        <w:showingPlcHdr/>
        <w:picture/>
      </w:sdtPr>
      <w:sdtEndPr/>
      <w:sdtContent>
        <w:p w14:paraId="1DAF172D" w14:textId="77777777" w:rsidR="00DE2393" w:rsidRPr="00850841" w:rsidRDefault="00DE2393" w:rsidP="00DE2393">
          <w:pPr>
            <w:spacing w:before="60" w:after="0" w:line="240" w:lineRule="auto"/>
            <w:jc w:val="center"/>
            <w:rPr>
              <w:rFonts w:asciiTheme="majorHAnsi" w:hAnsiTheme="majorHAnsi" w:cstheme="minorHAnsi"/>
              <w:b/>
            </w:rPr>
          </w:pPr>
          <w:r w:rsidRPr="00850841">
            <w:rPr>
              <w:rFonts w:asciiTheme="majorHAnsi" w:hAnsiTheme="majorHAnsi" w:cstheme="minorHAnsi"/>
              <w:b/>
              <w:noProof/>
              <w:lang w:eastAsia="nb-NO"/>
            </w:rPr>
            <w:drawing>
              <wp:inline distT="0" distB="0" distL="0" distR="0" wp14:anchorId="470CED8B" wp14:editId="5601B833">
                <wp:extent cx="3746500" cy="2940050"/>
                <wp:effectExtent l="0" t="0" r="6350" b="0"/>
                <wp:docPr id="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46500" cy="2940050"/>
                        </a:xfrm>
                        <a:prstGeom prst="rect">
                          <a:avLst/>
                        </a:prstGeom>
                        <a:noFill/>
                        <a:ln>
                          <a:noFill/>
                        </a:ln>
                      </pic:spPr>
                    </pic:pic>
                  </a:graphicData>
                </a:graphic>
              </wp:inline>
            </w:drawing>
          </w:r>
        </w:p>
      </w:sdtContent>
    </w:sdt>
    <w:p w14:paraId="6118CFD2" w14:textId="77777777" w:rsidR="00DE2393" w:rsidRPr="00850841" w:rsidRDefault="00DE2393" w:rsidP="00DE2393">
      <w:pPr>
        <w:spacing w:after="0" w:line="240" w:lineRule="auto"/>
        <w:jc w:val="center"/>
        <w:rPr>
          <w:rFonts w:asciiTheme="majorHAnsi" w:hAnsiTheme="majorHAnsi" w:cstheme="minorHAnsi"/>
          <w:sz w:val="28"/>
        </w:rPr>
      </w:pPr>
    </w:p>
    <w:p w14:paraId="0FE99E28" w14:textId="77777777" w:rsidR="00DE2393" w:rsidRPr="00850841" w:rsidRDefault="00DE2393" w:rsidP="00DE2393">
      <w:pPr>
        <w:spacing w:after="0" w:line="240" w:lineRule="auto"/>
        <w:jc w:val="center"/>
        <w:rPr>
          <w:rFonts w:asciiTheme="majorHAnsi" w:hAnsiTheme="majorHAnsi" w:cstheme="minorHAnsi"/>
          <w:sz w:val="28"/>
        </w:rPr>
      </w:pPr>
      <w:r w:rsidRPr="00850841">
        <w:rPr>
          <w:rFonts w:asciiTheme="majorHAnsi" w:hAnsiTheme="majorHAnsi" w:cstheme="minorHAnsi"/>
          <w:sz w:val="28"/>
        </w:rPr>
        <w:t>«BILDE PROSJEKT»</w:t>
      </w:r>
    </w:p>
    <w:p w14:paraId="10652978" w14:textId="77777777" w:rsidR="00DE2393" w:rsidRPr="00850841" w:rsidRDefault="00DE2393" w:rsidP="00DE2393">
      <w:pPr>
        <w:spacing w:after="0" w:line="240" w:lineRule="auto"/>
        <w:jc w:val="center"/>
        <w:rPr>
          <w:rFonts w:asciiTheme="majorHAnsi" w:hAnsiTheme="majorHAnsi" w:cstheme="minorHAnsi"/>
          <w:sz w:val="28"/>
        </w:rPr>
      </w:pPr>
    </w:p>
    <w:p w14:paraId="13F49845" w14:textId="77777777" w:rsidR="00DE2393" w:rsidRPr="00850841" w:rsidRDefault="00DE2393" w:rsidP="00DE2393">
      <w:pPr>
        <w:spacing w:after="0" w:line="240" w:lineRule="auto"/>
        <w:jc w:val="center"/>
        <w:rPr>
          <w:rFonts w:asciiTheme="majorHAnsi" w:hAnsiTheme="majorHAnsi" w:cstheme="minorHAnsi"/>
        </w:rPr>
      </w:pPr>
    </w:p>
    <w:p w14:paraId="298240F8" w14:textId="77777777" w:rsidR="00DE2393" w:rsidRPr="00850841" w:rsidRDefault="00DE2393" w:rsidP="00DE2393">
      <w:pPr>
        <w:tabs>
          <w:tab w:val="left" w:pos="1760"/>
        </w:tabs>
        <w:jc w:val="center"/>
        <w:rPr>
          <w:rFonts w:asciiTheme="majorHAnsi" w:hAnsiTheme="majorHAnsi" w:cstheme="minorHAnsi"/>
          <w:color w:val="FF0000"/>
        </w:rPr>
      </w:pPr>
    </w:p>
    <w:tbl>
      <w:tblPr>
        <w:tblStyle w:val="Tabellrutenett"/>
        <w:tblW w:w="5000" w:type="pct"/>
        <w:tblLook w:val="04A0" w:firstRow="1" w:lastRow="0" w:firstColumn="1" w:lastColumn="0" w:noHBand="0" w:noVBand="1"/>
      </w:tblPr>
      <w:tblGrid>
        <w:gridCol w:w="1993"/>
        <w:gridCol w:w="1882"/>
        <w:gridCol w:w="1015"/>
        <w:gridCol w:w="821"/>
        <w:gridCol w:w="1677"/>
        <w:gridCol w:w="2098"/>
      </w:tblGrid>
      <w:tr w:rsidR="00DE2393" w:rsidRPr="00850841" w14:paraId="56188074" w14:textId="77777777" w:rsidTr="001A2CF4">
        <w:tc>
          <w:tcPr>
            <w:tcW w:w="1050" w:type="pct"/>
          </w:tcPr>
          <w:p w14:paraId="050342E3" w14:textId="77777777" w:rsidR="00DE2393" w:rsidRPr="00850841" w:rsidRDefault="00DE2393" w:rsidP="001A2CF4">
            <w:pPr>
              <w:rPr>
                <w:rFonts w:asciiTheme="majorHAnsi" w:hAnsiTheme="majorHAnsi"/>
              </w:rPr>
            </w:pPr>
            <w:r w:rsidRPr="00850841">
              <w:rPr>
                <w:rFonts w:asciiTheme="majorHAnsi" w:hAnsiTheme="majorHAnsi"/>
              </w:rPr>
              <w:t>BYM Prosjektnummer</w:t>
            </w:r>
          </w:p>
        </w:tc>
        <w:tc>
          <w:tcPr>
            <w:tcW w:w="992" w:type="pct"/>
          </w:tcPr>
          <w:p w14:paraId="6929BB4E" w14:textId="77777777" w:rsidR="00DE2393" w:rsidRPr="00850841" w:rsidRDefault="00DE2393" w:rsidP="001A2CF4">
            <w:pPr>
              <w:rPr>
                <w:rFonts w:asciiTheme="majorHAnsi" w:hAnsiTheme="majorHAnsi"/>
              </w:rPr>
            </w:pPr>
            <w:r>
              <w:rPr>
                <w:rFonts w:asciiTheme="majorHAnsi" w:hAnsiTheme="majorHAnsi"/>
              </w:rPr>
              <w:t>PBE saksnummer</w:t>
            </w:r>
          </w:p>
        </w:tc>
        <w:tc>
          <w:tcPr>
            <w:tcW w:w="535" w:type="pct"/>
          </w:tcPr>
          <w:p w14:paraId="01038C10" w14:textId="77777777" w:rsidR="00DE2393" w:rsidRPr="00850841" w:rsidRDefault="00DE2393" w:rsidP="001A2CF4">
            <w:pPr>
              <w:rPr>
                <w:rFonts w:asciiTheme="majorHAnsi" w:hAnsiTheme="majorHAnsi"/>
              </w:rPr>
            </w:pPr>
            <w:r w:rsidRPr="00850841">
              <w:rPr>
                <w:rFonts w:asciiTheme="majorHAnsi" w:hAnsiTheme="majorHAnsi"/>
              </w:rPr>
              <w:t>Versjon</w:t>
            </w:r>
          </w:p>
        </w:tc>
        <w:tc>
          <w:tcPr>
            <w:tcW w:w="433" w:type="pct"/>
          </w:tcPr>
          <w:p w14:paraId="0020E46F" w14:textId="77777777" w:rsidR="00DE2393" w:rsidRPr="00850841" w:rsidRDefault="00DE2393" w:rsidP="001A2CF4">
            <w:pPr>
              <w:rPr>
                <w:rFonts w:asciiTheme="majorHAnsi" w:hAnsiTheme="majorHAnsi"/>
              </w:rPr>
            </w:pPr>
            <w:r w:rsidRPr="00850841">
              <w:rPr>
                <w:rFonts w:asciiTheme="majorHAnsi" w:hAnsiTheme="majorHAnsi"/>
              </w:rPr>
              <w:t>Dato</w:t>
            </w:r>
          </w:p>
        </w:tc>
        <w:tc>
          <w:tcPr>
            <w:tcW w:w="884" w:type="pct"/>
          </w:tcPr>
          <w:p w14:paraId="08E826A8" w14:textId="77777777" w:rsidR="00DE2393" w:rsidRPr="00850841" w:rsidRDefault="00DE2393" w:rsidP="001A2CF4">
            <w:pPr>
              <w:rPr>
                <w:rFonts w:asciiTheme="majorHAnsi" w:hAnsiTheme="majorHAnsi"/>
              </w:rPr>
            </w:pPr>
            <w:r w:rsidRPr="00850841">
              <w:rPr>
                <w:rFonts w:asciiTheme="majorHAnsi" w:hAnsiTheme="majorHAnsi"/>
              </w:rPr>
              <w:t>Utarbeidet av</w:t>
            </w:r>
          </w:p>
        </w:tc>
        <w:tc>
          <w:tcPr>
            <w:tcW w:w="1106" w:type="pct"/>
          </w:tcPr>
          <w:p w14:paraId="4D1FC013" w14:textId="77777777" w:rsidR="00DE2393" w:rsidRPr="00850841" w:rsidRDefault="00DE2393" w:rsidP="001A2CF4">
            <w:pPr>
              <w:rPr>
                <w:rFonts w:asciiTheme="majorHAnsi" w:hAnsiTheme="majorHAnsi"/>
              </w:rPr>
            </w:pPr>
            <w:r w:rsidRPr="00850841">
              <w:rPr>
                <w:rFonts w:asciiTheme="majorHAnsi" w:hAnsiTheme="majorHAnsi"/>
              </w:rPr>
              <w:t>Kvalitetssikret av</w:t>
            </w:r>
          </w:p>
        </w:tc>
      </w:tr>
      <w:tr w:rsidR="00DE2393" w:rsidRPr="00850841" w14:paraId="471BA9B4" w14:textId="77777777" w:rsidTr="001A2CF4">
        <w:tc>
          <w:tcPr>
            <w:tcW w:w="1050" w:type="pct"/>
          </w:tcPr>
          <w:p w14:paraId="0504BD08" w14:textId="77777777" w:rsidR="00DE2393" w:rsidRPr="00850841" w:rsidRDefault="00DE2393" w:rsidP="001A2CF4">
            <w:pPr>
              <w:rPr>
                <w:rFonts w:asciiTheme="majorHAnsi" w:hAnsiTheme="majorHAnsi"/>
                <w:b/>
              </w:rPr>
            </w:pPr>
          </w:p>
        </w:tc>
        <w:tc>
          <w:tcPr>
            <w:tcW w:w="992" w:type="pct"/>
          </w:tcPr>
          <w:p w14:paraId="21D49C0C" w14:textId="77777777" w:rsidR="00DE2393" w:rsidRPr="00850841" w:rsidRDefault="00DE2393" w:rsidP="001A2CF4">
            <w:pPr>
              <w:rPr>
                <w:rFonts w:asciiTheme="majorHAnsi" w:hAnsiTheme="majorHAnsi"/>
                <w:b/>
              </w:rPr>
            </w:pPr>
          </w:p>
        </w:tc>
        <w:tc>
          <w:tcPr>
            <w:tcW w:w="535" w:type="pct"/>
          </w:tcPr>
          <w:p w14:paraId="74733E6A" w14:textId="77777777" w:rsidR="00DE2393" w:rsidRPr="00850841" w:rsidRDefault="00DE2393" w:rsidP="001A2CF4">
            <w:pPr>
              <w:rPr>
                <w:rFonts w:asciiTheme="majorHAnsi" w:hAnsiTheme="majorHAnsi"/>
                <w:b/>
              </w:rPr>
            </w:pPr>
          </w:p>
        </w:tc>
        <w:tc>
          <w:tcPr>
            <w:tcW w:w="433" w:type="pct"/>
          </w:tcPr>
          <w:p w14:paraId="042E6258" w14:textId="77777777" w:rsidR="00DE2393" w:rsidRPr="00850841" w:rsidRDefault="00DE2393" w:rsidP="001A2CF4">
            <w:pPr>
              <w:rPr>
                <w:rFonts w:asciiTheme="majorHAnsi" w:hAnsiTheme="majorHAnsi"/>
              </w:rPr>
            </w:pPr>
          </w:p>
        </w:tc>
        <w:tc>
          <w:tcPr>
            <w:tcW w:w="884" w:type="pct"/>
          </w:tcPr>
          <w:p w14:paraId="027F8AF0" w14:textId="77777777" w:rsidR="00DE2393" w:rsidRPr="00850841" w:rsidRDefault="00DE2393" w:rsidP="001A2CF4">
            <w:pPr>
              <w:rPr>
                <w:rFonts w:asciiTheme="majorHAnsi" w:hAnsiTheme="majorHAnsi"/>
              </w:rPr>
            </w:pPr>
          </w:p>
        </w:tc>
        <w:tc>
          <w:tcPr>
            <w:tcW w:w="1106" w:type="pct"/>
          </w:tcPr>
          <w:p w14:paraId="7201B8CE" w14:textId="77777777" w:rsidR="00DE2393" w:rsidRPr="00850841" w:rsidRDefault="00DE2393" w:rsidP="001A2CF4">
            <w:pPr>
              <w:rPr>
                <w:rFonts w:asciiTheme="majorHAnsi" w:hAnsiTheme="majorHAnsi"/>
              </w:rPr>
            </w:pPr>
          </w:p>
        </w:tc>
      </w:tr>
    </w:tbl>
    <w:p w14:paraId="0B4A3A55" w14:textId="77777777" w:rsidR="00DE2393" w:rsidRPr="00850841" w:rsidRDefault="00DE2393" w:rsidP="00DE2393">
      <w:pPr>
        <w:rPr>
          <w:rFonts w:asciiTheme="majorHAnsi" w:hAnsiTheme="majorHAnsi"/>
        </w:rPr>
      </w:pPr>
    </w:p>
    <w:p w14:paraId="39AC7D7C" w14:textId="77777777" w:rsidR="00DE2393" w:rsidRPr="00850841" w:rsidRDefault="00DE2393" w:rsidP="00DE2393">
      <w:pPr>
        <w:rPr>
          <w:rFonts w:asciiTheme="majorHAnsi" w:hAnsiTheme="majorHAnsi"/>
        </w:rPr>
      </w:pPr>
    </w:p>
    <w:p w14:paraId="2956D723" w14:textId="77777777" w:rsidR="00DE2393" w:rsidRPr="00850841" w:rsidRDefault="00DE2393" w:rsidP="00DE2393">
      <w:pPr>
        <w:rPr>
          <w:rFonts w:asciiTheme="majorHAnsi" w:hAnsiTheme="majorHAnsi"/>
        </w:rPr>
      </w:pPr>
    </w:p>
    <w:p w14:paraId="0388326F" w14:textId="77777777" w:rsidR="00DE2393" w:rsidRPr="00850841" w:rsidRDefault="00DE2393" w:rsidP="00DE2393">
      <w:pPr>
        <w:rPr>
          <w:rFonts w:asciiTheme="majorHAnsi" w:hAnsiTheme="majorHAnsi"/>
          <w:color w:val="2A2859" w:themeColor="text2"/>
          <w:sz w:val="28"/>
        </w:rPr>
      </w:pPr>
      <w:r w:rsidRPr="00850841">
        <w:rPr>
          <w:rFonts w:asciiTheme="majorHAnsi" w:hAnsiTheme="majorHAnsi"/>
          <w:color w:val="2A2859" w:themeColor="text2"/>
          <w:sz w:val="28"/>
        </w:rPr>
        <w:lastRenderedPageBreak/>
        <w:t>Innholdsfortegnelse</w:t>
      </w:r>
    </w:p>
    <w:sdt>
      <w:sdtPr>
        <w:rPr>
          <w:rFonts w:asciiTheme="minorHAnsi" w:eastAsiaTheme="minorHAnsi" w:hAnsiTheme="minorHAnsi" w:cstheme="minorBidi"/>
          <w:b/>
          <w:bCs/>
          <w:color w:val="auto"/>
          <w:sz w:val="22"/>
          <w:szCs w:val="22"/>
          <w:lang w:eastAsia="en-US"/>
        </w:rPr>
        <w:id w:val="-2123760204"/>
        <w:docPartObj>
          <w:docPartGallery w:val="Table of Contents"/>
          <w:docPartUnique/>
        </w:docPartObj>
      </w:sdtPr>
      <w:sdtEndPr>
        <w:rPr>
          <w:b w:val="0"/>
          <w:bCs w:val="0"/>
          <w:sz w:val="20"/>
        </w:rPr>
      </w:sdtEndPr>
      <w:sdtContent>
        <w:p w14:paraId="1B038233" w14:textId="77777777" w:rsidR="00DE2393" w:rsidRPr="00850841" w:rsidRDefault="00DE2393" w:rsidP="00DE2393">
          <w:pPr>
            <w:pStyle w:val="Overskriftforinnholdsfortegnelse"/>
            <w:tabs>
              <w:tab w:val="left" w:pos="1440"/>
            </w:tabs>
          </w:pPr>
        </w:p>
        <w:p w14:paraId="338B6D18" w14:textId="6B808005" w:rsidR="004E34CC" w:rsidRDefault="00DE2393">
          <w:pPr>
            <w:pStyle w:val="INNH1"/>
            <w:rPr>
              <w:rFonts w:eastAsiaTheme="minorEastAsia"/>
              <w:b w:val="0"/>
              <w:noProof/>
              <w:kern w:val="2"/>
              <w:sz w:val="24"/>
              <w:szCs w:val="24"/>
              <w:lang w:eastAsia="nb-NO"/>
              <w14:ligatures w14:val="standardContextual"/>
            </w:rPr>
          </w:pPr>
          <w:r w:rsidRPr="00850841">
            <w:rPr>
              <w:rFonts w:asciiTheme="majorHAnsi" w:hAnsiTheme="majorHAnsi"/>
              <w:b w:val="0"/>
            </w:rPr>
            <w:fldChar w:fldCharType="begin"/>
          </w:r>
          <w:r w:rsidRPr="00850841">
            <w:rPr>
              <w:rFonts w:asciiTheme="majorHAnsi" w:hAnsiTheme="majorHAnsi"/>
            </w:rPr>
            <w:instrText xml:space="preserve"> TOC \o "1-3" \h \z \u </w:instrText>
          </w:r>
          <w:r w:rsidRPr="00850841">
            <w:rPr>
              <w:rFonts w:asciiTheme="majorHAnsi" w:hAnsiTheme="majorHAnsi"/>
              <w:b w:val="0"/>
            </w:rPr>
            <w:fldChar w:fldCharType="separate"/>
          </w:r>
          <w:hyperlink w:anchor="_Toc224297034" w:history="1">
            <w:r w:rsidR="004E34CC" w:rsidRPr="00EA187A">
              <w:rPr>
                <w:rStyle w:val="Hyperkobling"/>
                <w:noProof/>
              </w:rPr>
              <w:t>1</w:t>
            </w:r>
            <w:r w:rsidR="004E34CC">
              <w:rPr>
                <w:rFonts w:eastAsiaTheme="minorEastAsia"/>
                <w:b w:val="0"/>
                <w:noProof/>
                <w:kern w:val="2"/>
                <w:sz w:val="24"/>
                <w:szCs w:val="24"/>
                <w:lang w:eastAsia="nb-NO"/>
                <w14:ligatures w14:val="standardContextual"/>
              </w:rPr>
              <w:tab/>
            </w:r>
            <w:r w:rsidR="004E34CC" w:rsidRPr="00EA187A">
              <w:rPr>
                <w:rStyle w:val="Hyperkobling"/>
                <w:noProof/>
              </w:rPr>
              <w:t>Innledning</w:t>
            </w:r>
            <w:r w:rsidR="004E34CC">
              <w:rPr>
                <w:noProof/>
                <w:webHidden/>
              </w:rPr>
              <w:tab/>
            </w:r>
            <w:r w:rsidR="004E34CC">
              <w:rPr>
                <w:noProof/>
                <w:webHidden/>
              </w:rPr>
              <w:fldChar w:fldCharType="begin"/>
            </w:r>
            <w:r w:rsidR="004E34CC">
              <w:rPr>
                <w:noProof/>
                <w:webHidden/>
              </w:rPr>
              <w:instrText xml:space="preserve"> PAGEREF _Toc224297034 \h </w:instrText>
            </w:r>
            <w:r w:rsidR="004E34CC">
              <w:rPr>
                <w:noProof/>
                <w:webHidden/>
              </w:rPr>
              <w:fldChar w:fldCharType="separate"/>
            </w:r>
            <w:r w:rsidR="004E34CC">
              <w:rPr>
                <w:noProof/>
                <w:webHidden/>
              </w:rPr>
              <w:t>3</w:t>
            </w:r>
            <w:r w:rsidR="004E34CC">
              <w:rPr>
                <w:noProof/>
                <w:webHidden/>
              </w:rPr>
              <w:fldChar w:fldCharType="end"/>
            </w:r>
          </w:hyperlink>
        </w:p>
        <w:p w14:paraId="06E5057E" w14:textId="3DDD0990" w:rsidR="004E34CC" w:rsidRDefault="004E34CC">
          <w:pPr>
            <w:pStyle w:val="INNH1"/>
            <w:rPr>
              <w:rFonts w:eastAsiaTheme="minorEastAsia"/>
              <w:b w:val="0"/>
              <w:noProof/>
              <w:kern w:val="2"/>
              <w:sz w:val="24"/>
              <w:szCs w:val="24"/>
              <w:lang w:eastAsia="nb-NO"/>
              <w14:ligatures w14:val="standardContextual"/>
            </w:rPr>
          </w:pPr>
          <w:hyperlink w:anchor="_Toc224297035" w:history="1">
            <w:r w:rsidRPr="00EA187A">
              <w:rPr>
                <w:rStyle w:val="Hyperkobling"/>
                <w:noProof/>
              </w:rPr>
              <w:t>2</w:t>
            </w:r>
            <w:r>
              <w:rPr>
                <w:rFonts w:eastAsiaTheme="minorEastAsia"/>
                <w:b w:val="0"/>
                <w:noProof/>
                <w:kern w:val="2"/>
                <w:sz w:val="24"/>
                <w:szCs w:val="24"/>
                <w:lang w:eastAsia="nb-NO"/>
                <w14:ligatures w14:val="standardContextual"/>
              </w:rPr>
              <w:tab/>
            </w:r>
            <w:r w:rsidRPr="00EA187A">
              <w:rPr>
                <w:rStyle w:val="Hyperkobling"/>
                <w:noProof/>
              </w:rPr>
              <w:t>Områdebeskrivelse og forurensningssituasjon</w:t>
            </w:r>
            <w:r>
              <w:rPr>
                <w:noProof/>
                <w:webHidden/>
              </w:rPr>
              <w:tab/>
            </w:r>
            <w:r>
              <w:rPr>
                <w:noProof/>
                <w:webHidden/>
              </w:rPr>
              <w:fldChar w:fldCharType="begin"/>
            </w:r>
            <w:r>
              <w:rPr>
                <w:noProof/>
                <w:webHidden/>
              </w:rPr>
              <w:instrText xml:space="preserve"> PAGEREF _Toc224297035 \h </w:instrText>
            </w:r>
            <w:r>
              <w:rPr>
                <w:noProof/>
                <w:webHidden/>
              </w:rPr>
              <w:fldChar w:fldCharType="separate"/>
            </w:r>
            <w:r>
              <w:rPr>
                <w:noProof/>
                <w:webHidden/>
              </w:rPr>
              <w:t>4</w:t>
            </w:r>
            <w:r>
              <w:rPr>
                <w:noProof/>
                <w:webHidden/>
              </w:rPr>
              <w:fldChar w:fldCharType="end"/>
            </w:r>
          </w:hyperlink>
        </w:p>
        <w:p w14:paraId="1B106919" w14:textId="0D6441F9" w:rsidR="004E34CC" w:rsidRDefault="004E34CC">
          <w:pPr>
            <w:pStyle w:val="INNH2"/>
            <w:rPr>
              <w:rFonts w:eastAsiaTheme="minorEastAsia"/>
              <w:noProof/>
              <w:kern w:val="2"/>
              <w:sz w:val="24"/>
              <w:szCs w:val="24"/>
              <w:lang w:eastAsia="nb-NO"/>
              <w14:ligatures w14:val="standardContextual"/>
            </w:rPr>
          </w:pPr>
          <w:hyperlink w:anchor="_Toc224297036" w:history="1">
            <w:r w:rsidRPr="00EA187A">
              <w:rPr>
                <w:rStyle w:val="Hyperkobling"/>
                <w:noProof/>
              </w:rPr>
              <w:t>2.1</w:t>
            </w:r>
            <w:r>
              <w:rPr>
                <w:rFonts w:eastAsiaTheme="minorEastAsia"/>
                <w:noProof/>
                <w:kern w:val="2"/>
                <w:sz w:val="24"/>
                <w:szCs w:val="24"/>
                <w:lang w:eastAsia="nb-NO"/>
                <w14:ligatures w14:val="standardContextual"/>
              </w:rPr>
              <w:tab/>
            </w:r>
            <w:r w:rsidRPr="00EA187A">
              <w:rPr>
                <w:rStyle w:val="Hyperkobling"/>
                <w:noProof/>
              </w:rPr>
              <w:t>Områdebeskrivelse</w:t>
            </w:r>
            <w:r>
              <w:rPr>
                <w:noProof/>
                <w:webHidden/>
              </w:rPr>
              <w:tab/>
            </w:r>
            <w:r>
              <w:rPr>
                <w:noProof/>
                <w:webHidden/>
              </w:rPr>
              <w:fldChar w:fldCharType="begin"/>
            </w:r>
            <w:r>
              <w:rPr>
                <w:noProof/>
                <w:webHidden/>
              </w:rPr>
              <w:instrText xml:space="preserve"> PAGEREF _Toc224297036 \h </w:instrText>
            </w:r>
            <w:r>
              <w:rPr>
                <w:noProof/>
                <w:webHidden/>
              </w:rPr>
              <w:fldChar w:fldCharType="separate"/>
            </w:r>
            <w:r>
              <w:rPr>
                <w:noProof/>
                <w:webHidden/>
              </w:rPr>
              <w:t>4</w:t>
            </w:r>
            <w:r>
              <w:rPr>
                <w:noProof/>
                <w:webHidden/>
              </w:rPr>
              <w:fldChar w:fldCharType="end"/>
            </w:r>
          </w:hyperlink>
        </w:p>
        <w:p w14:paraId="5F9CB201" w14:textId="6D683AAD" w:rsidR="004E34CC" w:rsidRDefault="004E34CC">
          <w:pPr>
            <w:pStyle w:val="INNH2"/>
            <w:rPr>
              <w:rFonts w:eastAsiaTheme="minorEastAsia"/>
              <w:noProof/>
              <w:kern w:val="2"/>
              <w:sz w:val="24"/>
              <w:szCs w:val="24"/>
              <w:lang w:eastAsia="nb-NO"/>
              <w14:ligatures w14:val="standardContextual"/>
            </w:rPr>
          </w:pPr>
          <w:hyperlink w:anchor="_Toc224297037" w:history="1">
            <w:r w:rsidRPr="00EA187A">
              <w:rPr>
                <w:rStyle w:val="Hyperkobling"/>
                <w:noProof/>
              </w:rPr>
              <w:t>2.2</w:t>
            </w:r>
            <w:r>
              <w:rPr>
                <w:rFonts w:eastAsiaTheme="minorEastAsia"/>
                <w:noProof/>
                <w:kern w:val="2"/>
                <w:sz w:val="24"/>
                <w:szCs w:val="24"/>
                <w:lang w:eastAsia="nb-NO"/>
                <w14:ligatures w14:val="standardContextual"/>
              </w:rPr>
              <w:tab/>
            </w:r>
            <w:r w:rsidRPr="00EA187A">
              <w:rPr>
                <w:rStyle w:val="Hyperkobling"/>
                <w:noProof/>
              </w:rPr>
              <w:t>Planlagte terrenginngrep</w:t>
            </w:r>
            <w:r>
              <w:rPr>
                <w:noProof/>
                <w:webHidden/>
              </w:rPr>
              <w:tab/>
            </w:r>
            <w:r>
              <w:rPr>
                <w:noProof/>
                <w:webHidden/>
              </w:rPr>
              <w:fldChar w:fldCharType="begin"/>
            </w:r>
            <w:r>
              <w:rPr>
                <w:noProof/>
                <w:webHidden/>
              </w:rPr>
              <w:instrText xml:space="preserve"> PAGEREF _Toc224297037 \h </w:instrText>
            </w:r>
            <w:r>
              <w:rPr>
                <w:noProof/>
                <w:webHidden/>
              </w:rPr>
              <w:fldChar w:fldCharType="separate"/>
            </w:r>
            <w:r>
              <w:rPr>
                <w:noProof/>
                <w:webHidden/>
              </w:rPr>
              <w:t>4</w:t>
            </w:r>
            <w:r>
              <w:rPr>
                <w:noProof/>
                <w:webHidden/>
              </w:rPr>
              <w:fldChar w:fldCharType="end"/>
            </w:r>
          </w:hyperlink>
        </w:p>
        <w:p w14:paraId="1965CCF9" w14:textId="5F788280" w:rsidR="004E34CC" w:rsidRDefault="004E34CC">
          <w:pPr>
            <w:pStyle w:val="INNH2"/>
            <w:rPr>
              <w:rFonts w:eastAsiaTheme="minorEastAsia"/>
              <w:noProof/>
              <w:kern w:val="2"/>
              <w:sz w:val="24"/>
              <w:szCs w:val="24"/>
              <w:lang w:eastAsia="nb-NO"/>
              <w14:ligatures w14:val="standardContextual"/>
            </w:rPr>
          </w:pPr>
          <w:hyperlink w:anchor="_Toc224297038" w:history="1">
            <w:r w:rsidRPr="00EA187A">
              <w:rPr>
                <w:rStyle w:val="Hyperkobling"/>
                <w:noProof/>
              </w:rPr>
              <w:t>2.3</w:t>
            </w:r>
            <w:r>
              <w:rPr>
                <w:rFonts w:eastAsiaTheme="minorEastAsia"/>
                <w:noProof/>
                <w:kern w:val="2"/>
                <w:sz w:val="24"/>
                <w:szCs w:val="24"/>
                <w:lang w:eastAsia="nb-NO"/>
                <w14:ligatures w14:val="standardContextual"/>
              </w:rPr>
              <w:tab/>
            </w:r>
            <w:r w:rsidRPr="00EA187A">
              <w:rPr>
                <w:rStyle w:val="Hyperkobling"/>
                <w:noProof/>
              </w:rPr>
              <w:t>Kjent forurensning</w:t>
            </w:r>
            <w:r>
              <w:rPr>
                <w:noProof/>
                <w:webHidden/>
              </w:rPr>
              <w:tab/>
            </w:r>
            <w:r>
              <w:rPr>
                <w:noProof/>
                <w:webHidden/>
              </w:rPr>
              <w:fldChar w:fldCharType="begin"/>
            </w:r>
            <w:r>
              <w:rPr>
                <w:noProof/>
                <w:webHidden/>
              </w:rPr>
              <w:instrText xml:space="preserve"> PAGEREF _Toc224297038 \h </w:instrText>
            </w:r>
            <w:r>
              <w:rPr>
                <w:noProof/>
                <w:webHidden/>
              </w:rPr>
              <w:fldChar w:fldCharType="separate"/>
            </w:r>
            <w:r>
              <w:rPr>
                <w:noProof/>
                <w:webHidden/>
              </w:rPr>
              <w:t>4</w:t>
            </w:r>
            <w:r>
              <w:rPr>
                <w:noProof/>
                <w:webHidden/>
              </w:rPr>
              <w:fldChar w:fldCharType="end"/>
            </w:r>
          </w:hyperlink>
        </w:p>
        <w:p w14:paraId="7175228D" w14:textId="23736A8C" w:rsidR="004E34CC" w:rsidRDefault="004E34CC">
          <w:pPr>
            <w:pStyle w:val="INNH2"/>
            <w:rPr>
              <w:rFonts w:eastAsiaTheme="minorEastAsia"/>
              <w:noProof/>
              <w:kern w:val="2"/>
              <w:sz w:val="24"/>
              <w:szCs w:val="24"/>
              <w:lang w:eastAsia="nb-NO"/>
              <w14:ligatures w14:val="standardContextual"/>
            </w:rPr>
          </w:pPr>
          <w:hyperlink w:anchor="_Toc224297039" w:history="1">
            <w:r w:rsidRPr="00EA187A">
              <w:rPr>
                <w:rStyle w:val="Hyperkobling"/>
                <w:noProof/>
              </w:rPr>
              <w:t>2.4</w:t>
            </w:r>
            <w:r>
              <w:rPr>
                <w:rFonts w:eastAsiaTheme="minorEastAsia"/>
                <w:noProof/>
                <w:kern w:val="2"/>
                <w:sz w:val="24"/>
                <w:szCs w:val="24"/>
                <w:lang w:eastAsia="nb-NO"/>
                <w14:ligatures w14:val="standardContextual"/>
              </w:rPr>
              <w:tab/>
            </w:r>
            <w:r w:rsidRPr="00EA187A">
              <w:rPr>
                <w:rStyle w:val="Hyperkobling"/>
                <w:noProof/>
              </w:rPr>
              <w:t>Løsmasser, hydrogeologi og berggrunn</w:t>
            </w:r>
            <w:r>
              <w:rPr>
                <w:noProof/>
                <w:webHidden/>
              </w:rPr>
              <w:tab/>
            </w:r>
            <w:r>
              <w:rPr>
                <w:noProof/>
                <w:webHidden/>
              </w:rPr>
              <w:fldChar w:fldCharType="begin"/>
            </w:r>
            <w:r>
              <w:rPr>
                <w:noProof/>
                <w:webHidden/>
              </w:rPr>
              <w:instrText xml:space="preserve"> PAGEREF _Toc224297039 \h </w:instrText>
            </w:r>
            <w:r>
              <w:rPr>
                <w:noProof/>
                <w:webHidden/>
              </w:rPr>
              <w:fldChar w:fldCharType="separate"/>
            </w:r>
            <w:r>
              <w:rPr>
                <w:noProof/>
                <w:webHidden/>
              </w:rPr>
              <w:t>5</w:t>
            </w:r>
            <w:r>
              <w:rPr>
                <w:noProof/>
                <w:webHidden/>
              </w:rPr>
              <w:fldChar w:fldCharType="end"/>
            </w:r>
          </w:hyperlink>
        </w:p>
        <w:p w14:paraId="35BB80F8" w14:textId="17748022" w:rsidR="004E34CC" w:rsidRDefault="004E34CC">
          <w:pPr>
            <w:pStyle w:val="INNH1"/>
            <w:rPr>
              <w:rFonts w:eastAsiaTheme="minorEastAsia"/>
              <w:b w:val="0"/>
              <w:noProof/>
              <w:kern w:val="2"/>
              <w:sz w:val="24"/>
              <w:szCs w:val="24"/>
              <w:lang w:eastAsia="nb-NO"/>
              <w14:ligatures w14:val="standardContextual"/>
            </w:rPr>
          </w:pPr>
          <w:hyperlink w:anchor="_Toc224297040" w:history="1">
            <w:r w:rsidRPr="00EA187A">
              <w:rPr>
                <w:rStyle w:val="Hyperkobling"/>
                <w:noProof/>
              </w:rPr>
              <w:t>3</w:t>
            </w:r>
            <w:r>
              <w:rPr>
                <w:rFonts w:eastAsiaTheme="minorEastAsia"/>
                <w:b w:val="0"/>
                <w:noProof/>
                <w:kern w:val="2"/>
                <w:sz w:val="24"/>
                <w:szCs w:val="24"/>
                <w:lang w:eastAsia="nb-NO"/>
                <w14:ligatures w14:val="standardContextual"/>
              </w:rPr>
              <w:tab/>
            </w:r>
            <w:r w:rsidRPr="00EA187A">
              <w:rPr>
                <w:rStyle w:val="Hyperkobling"/>
                <w:noProof/>
              </w:rPr>
              <w:t>Miljøtekniske grunnundersøkelser</w:t>
            </w:r>
            <w:r>
              <w:rPr>
                <w:noProof/>
                <w:webHidden/>
              </w:rPr>
              <w:tab/>
            </w:r>
            <w:r>
              <w:rPr>
                <w:noProof/>
                <w:webHidden/>
              </w:rPr>
              <w:fldChar w:fldCharType="begin"/>
            </w:r>
            <w:r>
              <w:rPr>
                <w:noProof/>
                <w:webHidden/>
              </w:rPr>
              <w:instrText xml:space="preserve"> PAGEREF _Toc224297040 \h </w:instrText>
            </w:r>
            <w:r>
              <w:rPr>
                <w:noProof/>
                <w:webHidden/>
              </w:rPr>
              <w:fldChar w:fldCharType="separate"/>
            </w:r>
            <w:r>
              <w:rPr>
                <w:noProof/>
                <w:webHidden/>
              </w:rPr>
              <w:t>6</w:t>
            </w:r>
            <w:r>
              <w:rPr>
                <w:noProof/>
                <w:webHidden/>
              </w:rPr>
              <w:fldChar w:fldCharType="end"/>
            </w:r>
          </w:hyperlink>
        </w:p>
        <w:p w14:paraId="754F8CC5" w14:textId="01D1F4C9" w:rsidR="004E34CC" w:rsidRDefault="004E34CC">
          <w:pPr>
            <w:pStyle w:val="INNH2"/>
            <w:rPr>
              <w:rFonts w:eastAsiaTheme="minorEastAsia"/>
              <w:noProof/>
              <w:kern w:val="2"/>
              <w:sz w:val="24"/>
              <w:szCs w:val="24"/>
              <w:lang w:eastAsia="nb-NO"/>
              <w14:ligatures w14:val="standardContextual"/>
            </w:rPr>
          </w:pPr>
          <w:hyperlink w:anchor="_Toc224297041" w:history="1">
            <w:r w:rsidRPr="00EA187A">
              <w:rPr>
                <w:rStyle w:val="Hyperkobling"/>
                <w:noProof/>
              </w:rPr>
              <w:t>3.1</w:t>
            </w:r>
            <w:r>
              <w:rPr>
                <w:rFonts w:eastAsiaTheme="minorEastAsia"/>
                <w:noProof/>
                <w:kern w:val="2"/>
                <w:sz w:val="24"/>
                <w:szCs w:val="24"/>
                <w:lang w:eastAsia="nb-NO"/>
                <w14:ligatures w14:val="standardContextual"/>
              </w:rPr>
              <w:tab/>
            </w:r>
            <w:r w:rsidRPr="00EA187A">
              <w:rPr>
                <w:rStyle w:val="Hyperkobling"/>
                <w:noProof/>
              </w:rPr>
              <w:t>Tilstandsklasser, risikovurdering og akseptkriterier</w:t>
            </w:r>
            <w:r>
              <w:rPr>
                <w:noProof/>
                <w:webHidden/>
              </w:rPr>
              <w:tab/>
            </w:r>
            <w:r>
              <w:rPr>
                <w:noProof/>
                <w:webHidden/>
              </w:rPr>
              <w:fldChar w:fldCharType="begin"/>
            </w:r>
            <w:r>
              <w:rPr>
                <w:noProof/>
                <w:webHidden/>
              </w:rPr>
              <w:instrText xml:space="preserve"> PAGEREF _Toc224297041 \h </w:instrText>
            </w:r>
            <w:r>
              <w:rPr>
                <w:noProof/>
                <w:webHidden/>
              </w:rPr>
              <w:fldChar w:fldCharType="separate"/>
            </w:r>
            <w:r>
              <w:rPr>
                <w:noProof/>
                <w:webHidden/>
              </w:rPr>
              <w:t>6</w:t>
            </w:r>
            <w:r>
              <w:rPr>
                <w:noProof/>
                <w:webHidden/>
              </w:rPr>
              <w:fldChar w:fldCharType="end"/>
            </w:r>
          </w:hyperlink>
        </w:p>
        <w:p w14:paraId="07D86A3D" w14:textId="51356808" w:rsidR="004E34CC" w:rsidRDefault="004E34CC">
          <w:pPr>
            <w:pStyle w:val="INNH2"/>
            <w:rPr>
              <w:rFonts w:eastAsiaTheme="minorEastAsia"/>
              <w:noProof/>
              <w:kern w:val="2"/>
              <w:sz w:val="24"/>
              <w:szCs w:val="24"/>
              <w:lang w:eastAsia="nb-NO"/>
              <w14:ligatures w14:val="standardContextual"/>
            </w:rPr>
          </w:pPr>
          <w:hyperlink w:anchor="_Toc224297042" w:history="1">
            <w:r w:rsidRPr="00EA187A">
              <w:rPr>
                <w:rStyle w:val="Hyperkobling"/>
                <w:noProof/>
              </w:rPr>
              <w:t>3.2</w:t>
            </w:r>
            <w:r>
              <w:rPr>
                <w:rFonts w:eastAsiaTheme="minorEastAsia"/>
                <w:noProof/>
                <w:kern w:val="2"/>
                <w:sz w:val="24"/>
                <w:szCs w:val="24"/>
                <w:lang w:eastAsia="nb-NO"/>
                <w14:ligatures w14:val="standardContextual"/>
              </w:rPr>
              <w:tab/>
            </w:r>
            <w:r w:rsidRPr="00EA187A">
              <w:rPr>
                <w:rStyle w:val="Hyperkobling"/>
                <w:noProof/>
              </w:rPr>
              <w:t>Prøvetaking og analyser</w:t>
            </w:r>
            <w:r>
              <w:rPr>
                <w:noProof/>
                <w:webHidden/>
              </w:rPr>
              <w:tab/>
            </w:r>
            <w:r>
              <w:rPr>
                <w:noProof/>
                <w:webHidden/>
              </w:rPr>
              <w:fldChar w:fldCharType="begin"/>
            </w:r>
            <w:r>
              <w:rPr>
                <w:noProof/>
                <w:webHidden/>
              </w:rPr>
              <w:instrText xml:space="preserve"> PAGEREF _Toc224297042 \h </w:instrText>
            </w:r>
            <w:r>
              <w:rPr>
                <w:noProof/>
                <w:webHidden/>
              </w:rPr>
              <w:fldChar w:fldCharType="separate"/>
            </w:r>
            <w:r>
              <w:rPr>
                <w:noProof/>
                <w:webHidden/>
              </w:rPr>
              <w:t>7</w:t>
            </w:r>
            <w:r>
              <w:rPr>
                <w:noProof/>
                <w:webHidden/>
              </w:rPr>
              <w:fldChar w:fldCharType="end"/>
            </w:r>
          </w:hyperlink>
        </w:p>
        <w:p w14:paraId="147065A1" w14:textId="508B54FC" w:rsidR="004E34CC" w:rsidRDefault="004E34CC">
          <w:pPr>
            <w:pStyle w:val="INNH3"/>
            <w:rPr>
              <w:rFonts w:eastAsiaTheme="minorEastAsia"/>
              <w:noProof/>
              <w:kern w:val="2"/>
              <w:sz w:val="24"/>
              <w:szCs w:val="24"/>
              <w:lang w:eastAsia="nb-NO"/>
              <w14:ligatures w14:val="standardContextual"/>
            </w:rPr>
          </w:pPr>
          <w:hyperlink w:anchor="_Toc224297043" w:history="1">
            <w:r w:rsidRPr="00EA187A">
              <w:rPr>
                <w:rStyle w:val="Hyperkobling"/>
                <w:noProof/>
              </w:rPr>
              <w:t>3.2.1</w:t>
            </w:r>
            <w:r>
              <w:rPr>
                <w:rFonts w:eastAsiaTheme="minorEastAsia"/>
                <w:noProof/>
                <w:kern w:val="2"/>
                <w:sz w:val="24"/>
                <w:szCs w:val="24"/>
                <w:lang w:eastAsia="nb-NO"/>
                <w14:ligatures w14:val="standardContextual"/>
              </w:rPr>
              <w:tab/>
            </w:r>
            <w:r w:rsidRPr="00EA187A">
              <w:rPr>
                <w:rStyle w:val="Hyperkobling"/>
                <w:noProof/>
              </w:rPr>
              <w:t>Analyseresultater</w:t>
            </w:r>
            <w:r>
              <w:rPr>
                <w:noProof/>
                <w:webHidden/>
              </w:rPr>
              <w:tab/>
            </w:r>
            <w:r>
              <w:rPr>
                <w:noProof/>
                <w:webHidden/>
              </w:rPr>
              <w:fldChar w:fldCharType="begin"/>
            </w:r>
            <w:r>
              <w:rPr>
                <w:noProof/>
                <w:webHidden/>
              </w:rPr>
              <w:instrText xml:space="preserve"> PAGEREF _Toc224297043 \h </w:instrText>
            </w:r>
            <w:r>
              <w:rPr>
                <w:noProof/>
                <w:webHidden/>
              </w:rPr>
              <w:fldChar w:fldCharType="separate"/>
            </w:r>
            <w:r>
              <w:rPr>
                <w:noProof/>
                <w:webHidden/>
              </w:rPr>
              <w:t>8</w:t>
            </w:r>
            <w:r>
              <w:rPr>
                <w:noProof/>
                <w:webHidden/>
              </w:rPr>
              <w:fldChar w:fldCharType="end"/>
            </w:r>
          </w:hyperlink>
        </w:p>
        <w:p w14:paraId="36F77F32" w14:textId="48354D9E" w:rsidR="004E34CC" w:rsidRDefault="004E34CC">
          <w:pPr>
            <w:pStyle w:val="INNH1"/>
            <w:rPr>
              <w:rFonts w:eastAsiaTheme="minorEastAsia"/>
              <w:b w:val="0"/>
              <w:noProof/>
              <w:kern w:val="2"/>
              <w:sz w:val="24"/>
              <w:szCs w:val="24"/>
              <w:lang w:eastAsia="nb-NO"/>
              <w14:ligatures w14:val="standardContextual"/>
            </w:rPr>
          </w:pPr>
          <w:hyperlink w:anchor="_Toc224297044" w:history="1">
            <w:r w:rsidRPr="00EA187A">
              <w:rPr>
                <w:rStyle w:val="Hyperkobling"/>
                <w:noProof/>
              </w:rPr>
              <w:t>4</w:t>
            </w:r>
            <w:r>
              <w:rPr>
                <w:rFonts w:eastAsiaTheme="minorEastAsia"/>
                <w:b w:val="0"/>
                <w:noProof/>
                <w:kern w:val="2"/>
                <w:sz w:val="24"/>
                <w:szCs w:val="24"/>
                <w:lang w:eastAsia="nb-NO"/>
                <w14:ligatures w14:val="standardContextual"/>
              </w:rPr>
              <w:tab/>
            </w:r>
            <w:r w:rsidRPr="00EA187A">
              <w:rPr>
                <w:rStyle w:val="Hyperkobling"/>
                <w:noProof/>
              </w:rPr>
              <w:t>Tiltaksplan</w:t>
            </w:r>
            <w:r>
              <w:rPr>
                <w:noProof/>
                <w:webHidden/>
              </w:rPr>
              <w:tab/>
            </w:r>
            <w:r>
              <w:rPr>
                <w:noProof/>
                <w:webHidden/>
              </w:rPr>
              <w:fldChar w:fldCharType="begin"/>
            </w:r>
            <w:r>
              <w:rPr>
                <w:noProof/>
                <w:webHidden/>
              </w:rPr>
              <w:instrText xml:space="preserve"> PAGEREF _Toc224297044 \h </w:instrText>
            </w:r>
            <w:r>
              <w:rPr>
                <w:noProof/>
                <w:webHidden/>
              </w:rPr>
              <w:fldChar w:fldCharType="separate"/>
            </w:r>
            <w:r>
              <w:rPr>
                <w:noProof/>
                <w:webHidden/>
              </w:rPr>
              <w:t>9</w:t>
            </w:r>
            <w:r>
              <w:rPr>
                <w:noProof/>
                <w:webHidden/>
              </w:rPr>
              <w:fldChar w:fldCharType="end"/>
            </w:r>
          </w:hyperlink>
        </w:p>
        <w:p w14:paraId="4FD7735C" w14:textId="6153FEA0" w:rsidR="004E34CC" w:rsidRDefault="004E34CC">
          <w:pPr>
            <w:pStyle w:val="INNH2"/>
            <w:rPr>
              <w:rFonts w:eastAsiaTheme="minorEastAsia"/>
              <w:noProof/>
              <w:kern w:val="2"/>
              <w:sz w:val="24"/>
              <w:szCs w:val="24"/>
              <w:lang w:eastAsia="nb-NO"/>
              <w14:ligatures w14:val="standardContextual"/>
            </w:rPr>
          </w:pPr>
          <w:hyperlink w:anchor="_Toc224297045" w:history="1">
            <w:r w:rsidRPr="00EA187A">
              <w:rPr>
                <w:rStyle w:val="Hyperkobling"/>
                <w:noProof/>
              </w:rPr>
              <w:t>4.1</w:t>
            </w:r>
            <w:r>
              <w:rPr>
                <w:rFonts w:eastAsiaTheme="minorEastAsia"/>
                <w:noProof/>
                <w:kern w:val="2"/>
                <w:sz w:val="24"/>
                <w:szCs w:val="24"/>
                <w:lang w:eastAsia="nb-NO"/>
                <w14:ligatures w14:val="standardContextual"/>
              </w:rPr>
              <w:tab/>
            </w:r>
            <w:r w:rsidRPr="00EA187A">
              <w:rPr>
                <w:rStyle w:val="Hyperkobling"/>
                <w:noProof/>
              </w:rPr>
              <w:t>Miljømål</w:t>
            </w:r>
            <w:r>
              <w:rPr>
                <w:noProof/>
                <w:webHidden/>
              </w:rPr>
              <w:tab/>
            </w:r>
            <w:r>
              <w:rPr>
                <w:noProof/>
                <w:webHidden/>
              </w:rPr>
              <w:fldChar w:fldCharType="begin"/>
            </w:r>
            <w:r>
              <w:rPr>
                <w:noProof/>
                <w:webHidden/>
              </w:rPr>
              <w:instrText xml:space="preserve"> PAGEREF _Toc224297045 \h </w:instrText>
            </w:r>
            <w:r>
              <w:rPr>
                <w:noProof/>
                <w:webHidden/>
              </w:rPr>
              <w:fldChar w:fldCharType="separate"/>
            </w:r>
            <w:r>
              <w:rPr>
                <w:noProof/>
                <w:webHidden/>
              </w:rPr>
              <w:t>9</w:t>
            </w:r>
            <w:r>
              <w:rPr>
                <w:noProof/>
                <w:webHidden/>
              </w:rPr>
              <w:fldChar w:fldCharType="end"/>
            </w:r>
          </w:hyperlink>
        </w:p>
        <w:p w14:paraId="1771743B" w14:textId="600C1700" w:rsidR="004E34CC" w:rsidRDefault="004E34CC">
          <w:pPr>
            <w:pStyle w:val="INNH2"/>
            <w:rPr>
              <w:rFonts w:eastAsiaTheme="minorEastAsia"/>
              <w:noProof/>
              <w:kern w:val="2"/>
              <w:sz w:val="24"/>
              <w:szCs w:val="24"/>
              <w:lang w:eastAsia="nb-NO"/>
              <w14:ligatures w14:val="standardContextual"/>
            </w:rPr>
          </w:pPr>
          <w:hyperlink w:anchor="_Toc224297046" w:history="1">
            <w:r w:rsidRPr="00EA187A">
              <w:rPr>
                <w:rStyle w:val="Hyperkobling"/>
                <w:noProof/>
              </w:rPr>
              <w:t>4.2</w:t>
            </w:r>
            <w:r>
              <w:rPr>
                <w:rFonts w:eastAsiaTheme="minorEastAsia"/>
                <w:noProof/>
                <w:kern w:val="2"/>
                <w:sz w:val="24"/>
                <w:szCs w:val="24"/>
                <w:lang w:eastAsia="nb-NO"/>
                <w14:ligatures w14:val="standardContextual"/>
              </w:rPr>
              <w:tab/>
            </w:r>
            <w:r w:rsidRPr="00EA187A">
              <w:rPr>
                <w:rStyle w:val="Hyperkobling"/>
                <w:noProof/>
              </w:rPr>
              <w:t>Graveinnstruks</w:t>
            </w:r>
            <w:r>
              <w:rPr>
                <w:noProof/>
                <w:webHidden/>
              </w:rPr>
              <w:tab/>
            </w:r>
            <w:r>
              <w:rPr>
                <w:noProof/>
                <w:webHidden/>
              </w:rPr>
              <w:fldChar w:fldCharType="begin"/>
            </w:r>
            <w:r>
              <w:rPr>
                <w:noProof/>
                <w:webHidden/>
              </w:rPr>
              <w:instrText xml:space="preserve"> PAGEREF _Toc224297046 \h </w:instrText>
            </w:r>
            <w:r>
              <w:rPr>
                <w:noProof/>
                <w:webHidden/>
              </w:rPr>
              <w:fldChar w:fldCharType="separate"/>
            </w:r>
            <w:r>
              <w:rPr>
                <w:noProof/>
                <w:webHidden/>
              </w:rPr>
              <w:t>10</w:t>
            </w:r>
            <w:r>
              <w:rPr>
                <w:noProof/>
                <w:webHidden/>
              </w:rPr>
              <w:fldChar w:fldCharType="end"/>
            </w:r>
          </w:hyperlink>
        </w:p>
        <w:p w14:paraId="7684ACCF" w14:textId="5B8EB3D7" w:rsidR="004E34CC" w:rsidRDefault="004E34CC">
          <w:pPr>
            <w:pStyle w:val="INNH3"/>
            <w:rPr>
              <w:rFonts w:eastAsiaTheme="minorEastAsia"/>
              <w:noProof/>
              <w:kern w:val="2"/>
              <w:sz w:val="24"/>
              <w:szCs w:val="24"/>
              <w:lang w:eastAsia="nb-NO"/>
              <w14:ligatures w14:val="standardContextual"/>
            </w:rPr>
          </w:pPr>
          <w:hyperlink w:anchor="_Toc224297047" w:history="1">
            <w:r w:rsidRPr="00EA187A">
              <w:rPr>
                <w:rStyle w:val="Hyperkobling"/>
                <w:noProof/>
              </w:rPr>
              <w:t>4.2.1</w:t>
            </w:r>
            <w:r>
              <w:rPr>
                <w:rFonts w:eastAsiaTheme="minorEastAsia"/>
                <w:noProof/>
                <w:kern w:val="2"/>
                <w:sz w:val="24"/>
                <w:szCs w:val="24"/>
                <w:lang w:eastAsia="nb-NO"/>
                <w14:ligatures w14:val="standardContextual"/>
              </w:rPr>
              <w:tab/>
            </w:r>
            <w:r w:rsidRPr="00EA187A">
              <w:rPr>
                <w:rStyle w:val="Hyperkobling"/>
                <w:noProof/>
              </w:rPr>
              <w:t>Massehåndtering etter tilstandsklasse</w:t>
            </w:r>
            <w:r>
              <w:rPr>
                <w:noProof/>
                <w:webHidden/>
              </w:rPr>
              <w:tab/>
            </w:r>
            <w:r>
              <w:rPr>
                <w:noProof/>
                <w:webHidden/>
              </w:rPr>
              <w:fldChar w:fldCharType="begin"/>
            </w:r>
            <w:r>
              <w:rPr>
                <w:noProof/>
                <w:webHidden/>
              </w:rPr>
              <w:instrText xml:space="preserve"> PAGEREF _Toc224297047 \h </w:instrText>
            </w:r>
            <w:r>
              <w:rPr>
                <w:noProof/>
                <w:webHidden/>
              </w:rPr>
              <w:fldChar w:fldCharType="separate"/>
            </w:r>
            <w:r>
              <w:rPr>
                <w:noProof/>
                <w:webHidden/>
              </w:rPr>
              <w:t>10</w:t>
            </w:r>
            <w:r>
              <w:rPr>
                <w:noProof/>
                <w:webHidden/>
              </w:rPr>
              <w:fldChar w:fldCharType="end"/>
            </w:r>
          </w:hyperlink>
        </w:p>
        <w:p w14:paraId="5AE675F0" w14:textId="747E96A3" w:rsidR="004E34CC" w:rsidRDefault="004E34CC">
          <w:pPr>
            <w:pStyle w:val="INNH3"/>
            <w:rPr>
              <w:rFonts w:eastAsiaTheme="minorEastAsia"/>
              <w:noProof/>
              <w:kern w:val="2"/>
              <w:sz w:val="24"/>
              <w:szCs w:val="24"/>
              <w:lang w:eastAsia="nb-NO"/>
              <w14:ligatures w14:val="standardContextual"/>
            </w:rPr>
          </w:pPr>
          <w:hyperlink w:anchor="_Toc224297048" w:history="1">
            <w:r w:rsidRPr="00EA187A">
              <w:rPr>
                <w:rStyle w:val="Hyperkobling"/>
                <w:noProof/>
              </w:rPr>
              <w:t>4.2.2</w:t>
            </w:r>
            <w:r>
              <w:rPr>
                <w:rFonts w:eastAsiaTheme="minorEastAsia"/>
                <w:noProof/>
                <w:kern w:val="2"/>
                <w:sz w:val="24"/>
                <w:szCs w:val="24"/>
                <w:lang w:eastAsia="nb-NO"/>
                <w14:ligatures w14:val="standardContextual"/>
              </w:rPr>
              <w:tab/>
            </w:r>
            <w:r w:rsidRPr="00EA187A">
              <w:rPr>
                <w:rStyle w:val="Hyperkobling"/>
                <w:noProof/>
              </w:rPr>
              <w:t>Massehåndtering etter avfallskategori</w:t>
            </w:r>
            <w:r>
              <w:rPr>
                <w:noProof/>
                <w:webHidden/>
              </w:rPr>
              <w:tab/>
            </w:r>
            <w:r>
              <w:rPr>
                <w:noProof/>
                <w:webHidden/>
              </w:rPr>
              <w:fldChar w:fldCharType="begin"/>
            </w:r>
            <w:r>
              <w:rPr>
                <w:noProof/>
                <w:webHidden/>
              </w:rPr>
              <w:instrText xml:space="preserve"> PAGEREF _Toc224297048 \h </w:instrText>
            </w:r>
            <w:r>
              <w:rPr>
                <w:noProof/>
                <w:webHidden/>
              </w:rPr>
              <w:fldChar w:fldCharType="separate"/>
            </w:r>
            <w:r>
              <w:rPr>
                <w:noProof/>
                <w:webHidden/>
              </w:rPr>
              <w:t>11</w:t>
            </w:r>
            <w:r>
              <w:rPr>
                <w:noProof/>
                <w:webHidden/>
              </w:rPr>
              <w:fldChar w:fldCharType="end"/>
            </w:r>
          </w:hyperlink>
        </w:p>
        <w:p w14:paraId="56475207" w14:textId="5930DA35" w:rsidR="004E34CC" w:rsidRDefault="004E34CC">
          <w:pPr>
            <w:pStyle w:val="INNH3"/>
            <w:rPr>
              <w:rFonts w:eastAsiaTheme="minorEastAsia"/>
              <w:noProof/>
              <w:kern w:val="2"/>
              <w:sz w:val="24"/>
              <w:szCs w:val="24"/>
              <w:lang w:eastAsia="nb-NO"/>
              <w14:ligatures w14:val="standardContextual"/>
            </w:rPr>
          </w:pPr>
          <w:hyperlink w:anchor="_Toc224297049" w:history="1">
            <w:r w:rsidRPr="00EA187A">
              <w:rPr>
                <w:rStyle w:val="Hyperkobling"/>
                <w:noProof/>
              </w:rPr>
              <w:t>4.2.3</w:t>
            </w:r>
            <w:r>
              <w:rPr>
                <w:rFonts w:eastAsiaTheme="minorEastAsia"/>
                <w:noProof/>
                <w:kern w:val="2"/>
                <w:sz w:val="24"/>
                <w:szCs w:val="24"/>
                <w:lang w:eastAsia="nb-NO"/>
                <w14:ligatures w14:val="standardContextual"/>
              </w:rPr>
              <w:tab/>
            </w:r>
            <w:r w:rsidRPr="00EA187A">
              <w:rPr>
                <w:rStyle w:val="Hyperkobling"/>
                <w:noProof/>
              </w:rPr>
              <w:t>Avfall</w:t>
            </w:r>
            <w:r>
              <w:rPr>
                <w:noProof/>
                <w:webHidden/>
              </w:rPr>
              <w:tab/>
            </w:r>
            <w:r>
              <w:rPr>
                <w:noProof/>
                <w:webHidden/>
              </w:rPr>
              <w:fldChar w:fldCharType="begin"/>
            </w:r>
            <w:r>
              <w:rPr>
                <w:noProof/>
                <w:webHidden/>
              </w:rPr>
              <w:instrText xml:space="preserve"> PAGEREF _Toc224297049 \h </w:instrText>
            </w:r>
            <w:r>
              <w:rPr>
                <w:noProof/>
                <w:webHidden/>
              </w:rPr>
              <w:fldChar w:fldCharType="separate"/>
            </w:r>
            <w:r>
              <w:rPr>
                <w:noProof/>
                <w:webHidden/>
              </w:rPr>
              <w:t>11</w:t>
            </w:r>
            <w:r>
              <w:rPr>
                <w:noProof/>
                <w:webHidden/>
              </w:rPr>
              <w:fldChar w:fldCharType="end"/>
            </w:r>
          </w:hyperlink>
        </w:p>
        <w:p w14:paraId="0922A838" w14:textId="476EE37C" w:rsidR="004E34CC" w:rsidRDefault="004E34CC">
          <w:pPr>
            <w:pStyle w:val="INNH2"/>
            <w:rPr>
              <w:rFonts w:eastAsiaTheme="minorEastAsia"/>
              <w:noProof/>
              <w:kern w:val="2"/>
              <w:sz w:val="24"/>
              <w:szCs w:val="24"/>
              <w:lang w:eastAsia="nb-NO"/>
              <w14:ligatures w14:val="standardContextual"/>
            </w:rPr>
          </w:pPr>
          <w:hyperlink w:anchor="_Toc224297050" w:history="1">
            <w:r w:rsidRPr="00EA187A">
              <w:rPr>
                <w:rStyle w:val="Hyperkobling"/>
                <w:noProof/>
              </w:rPr>
              <w:t>4.3</w:t>
            </w:r>
            <w:r>
              <w:rPr>
                <w:rFonts w:eastAsiaTheme="minorEastAsia"/>
                <w:noProof/>
                <w:kern w:val="2"/>
                <w:sz w:val="24"/>
                <w:szCs w:val="24"/>
                <w:lang w:eastAsia="nb-NO"/>
                <w14:ligatures w14:val="standardContextual"/>
              </w:rPr>
              <w:tab/>
            </w:r>
            <w:r w:rsidRPr="00EA187A">
              <w:rPr>
                <w:rStyle w:val="Hyperkobling"/>
                <w:noProof/>
              </w:rPr>
              <w:t>Støvflukt</w:t>
            </w:r>
            <w:r>
              <w:rPr>
                <w:noProof/>
                <w:webHidden/>
              </w:rPr>
              <w:tab/>
            </w:r>
            <w:r>
              <w:rPr>
                <w:noProof/>
                <w:webHidden/>
              </w:rPr>
              <w:fldChar w:fldCharType="begin"/>
            </w:r>
            <w:r>
              <w:rPr>
                <w:noProof/>
                <w:webHidden/>
              </w:rPr>
              <w:instrText xml:space="preserve"> PAGEREF _Toc224297050 \h </w:instrText>
            </w:r>
            <w:r>
              <w:rPr>
                <w:noProof/>
                <w:webHidden/>
              </w:rPr>
              <w:fldChar w:fldCharType="separate"/>
            </w:r>
            <w:r>
              <w:rPr>
                <w:noProof/>
                <w:webHidden/>
              </w:rPr>
              <w:t>12</w:t>
            </w:r>
            <w:r>
              <w:rPr>
                <w:noProof/>
                <w:webHidden/>
              </w:rPr>
              <w:fldChar w:fldCharType="end"/>
            </w:r>
          </w:hyperlink>
        </w:p>
        <w:p w14:paraId="119C1F60" w14:textId="6F4A7602" w:rsidR="004E34CC" w:rsidRDefault="004E34CC">
          <w:pPr>
            <w:pStyle w:val="INNH2"/>
            <w:rPr>
              <w:rFonts w:eastAsiaTheme="minorEastAsia"/>
              <w:noProof/>
              <w:kern w:val="2"/>
              <w:sz w:val="24"/>
              <w:szCs w:val="24"/>
              <w:lang w:eastAsia="nb-NO"/>
              <w14:ligatures w14:val="standardContextual"/>
            </w:rPr>
          </w:pPr>
          <w:hyperlink w:anchor="_Toc224297051" w:history="1">
            <w:r w:rsidRPr="00EA187A">
              <w:rPr>
                <w:rStyle w:val="Hyperkobling"/>
                <w:noProof/>
              </w:rPr>
              <w:t>4.4</w:t>
            </w:r>
            <w:r>
              <w:rPr>
                <w:rFonts w:eastAsiaTheme="minorEastAsia"/>
                <w:noProof/>
                <w:kern w:val="2"/>
                <w:sz w:val="24"/>
                <w:szCs w:val="24"/>
                <w:lang w:eastAsia="nb-NO"/>
                <w14:ligatures w14:val="standardContextual"/>
              </w:rPr>
              <w:tab/>
            </w:r>
            <w:r w:rsidRPr="00EA187A">
              <w:rPr>
                <w:rStyle w:val="Hyperkobling"/>
                <w:noProof/>
              </w:rPr>
              <w:t>Håndtering av anleggsvann</w:t>
            </w:r>
            <w:r>
              <w:rPr>
                <w:noProof/>
                <w:webHidden/>
              </w:rPr>
              <w:tab/>
            </w:r>
            <w:r>
              <w:rPr>
                <w:noProof/>
                <w:webHidden/>
              </w:rPr>
              <w:fldChar w:fldCharType="begin"/>
            </w:r>
            <w:r>
              <w:rPr>
                <w:noProof/>
                <w:webHidden/>
              </w:rPr>
              <w:instrText xml:space="preserve"> PAGEREF _Toc224297051 \h </w:instrText>
            </w:r>
            <w:r>
              <w:rPr>
                <w:noProof/>
                <w:webHidden/>
              </w:rPr>
              <w:fldChar w:fldCharType="separate"/>
            </w:r>
            <w:r>
              <w:rPr>
                <w:noProof/>
                <w:webHidden/>
              </w:rPr>
              <w:t>12</w:t>
            </w:r>
            <w:r>
              <w:rPr>
                <w:noProof/>
                <w:webHidden/>
              </w:rPr>
              <w:fldChar w:fldCharType="end"/>
            </w:r>
          </w:hyperlink>
        </w:p>
        <w:p w14:paraId="2D6C4DBD" w14:textId="491909DD" w:rsidR="004E34CC" w:rsidRDefault="004E34CC">
          <w:pPr>
            <w:pStyle w:val="INNH3"/>
            <w:rPr>
              <w:rFonts w:eastAsiaTheme="minorEastAsia"/>
              <w:noProof/>
              <w:kern w:val="2"/>
              <w:sz w:val="24"/>
              <w:szCs w:val="24"/>
              <w:lang w:eastAsia="nb-NO"/>
              <w14:ligatures w14:val="standardContextual"/>
            </w:rPr>
          </w:pPr>
          <w:hyperlink w:anchor="_Toc224297052" w:history="1">
            <w:r w:rsidRPr="00EA187A">
              <w:rPr>
                <w:rStyle w:val="Hyperkobling"/>
                <w:noProof/>
              </w:rPr>
              <w:t>4.4.1</w:t>
            </w:r>
            <w:r>
              <w:rPr>
                <w:rFonts w:eastAsiaTheme="minorEastAsia"/>
                <w:noProof/>
                <w:kern w:val="2"/>
                <w:sz w:val="24"/>
                <w:szCs w:val="24"/>
                <w:lang w:eastAsia="nb-NO"/>
                <w14:ligatures w14:val="standardContextual"/>
              </w:rPr>
              <w:tab/>
            </w:r>
            <w:r w:rsidRPr="00EA187A">
              <w:rPr>
                <w:rStyle w:val="Hyperkobling"/>
                <w:noProof/>
              </w:rPr>
              <w:t>Vannhåndtering</w:t>
            </w:r>
            <w:r>
              <w:rPr>
                <w:noProof/>
                <w:webHidden/>
              </w:rPr>
              <w:tab/>
            </w:r>
            <w:r>
              <w:rPr>
                <w:noProof/>
                <w:webHidden/>
              </w:rPr>
              <w:fldChar w:fldCharType="begin"/>
            </w:r>
            <w:r>
              <w:rPr>
                <w:noProof/>
                <w:webHidden/>
              </w:rPr>
              <w:instrText xml:space="preserve"> PAGEREF _Toc224297052 \h </w:instrText>
            </w:r>
            <w:r>
              <w:rPr>
                <w:noProof/>
                <w:webHidden/>
              </w:rPr>
              <w:fldChar w:fldCharType="separate"/>
            </w:r>
            <w:r>
              <w:rPr>
                <w:noProof/>
                <w:webHidden/>
              </w:rPr>
              <w:t>12</w:t>
            </w:r>
            <w:r>
              <w:rPr>
                <w:noProof/>
                <w:webHidden/>
              </w:rPr>
              <w:fldChar w:fldCharType="end"/>
            </w:r>
          </w:hyperlink>
        </w:p>
        <w:p w14:paraId="2EEF176A" w14:textId="680F41B2" w:rsidR="004E34CC" w:rsidRDefault="004E34CC">
          <w:pPr>
            <w:pStyle w:val="INNH3"/>
            <w:rPr>
              <w:rFonts w:eastAsiaTheme="minorEastAsia"/>
              <w:noProof/>
              <w:kern w:val="2"/>
              <w:sz w:val="24"/>
              <w:szCs w:val="24"/>
              <w:lang w:eastAsia="nb-NO"/>
              <w14:ligatures w14:val="standardContextual"/>
            </w:rPr>
          </w:pPr>
          <w:hyperlink w:anchor="_Toc224297053" w:history="1">
            <w:r w:rsidRPr="00EA187A">
              <w:rPr>
                <w:rStyle w:val="Hyperkobling"/>
                <w:noProof/>
              </w:rPr>
              <w:t>4.4.2</w:t>
            </w:r>
            <w:r>
              <w:rPr>
                <w:rFonts w:eastAsiaTheme="minorEastAsia"/>
                <w:noProof/>
                <w:kern w:val="2"/>
                <w:sz w:val="24"/>
                <w:szCs w:val="24"/>
                <w:lang w:eastAsia="nb-NO"/>
                <w14:ligatures w14:val="standardContextual"/>
              </w:rPr>
              <w:tab/>
            </w:r>
            <w:r w:rsidRPr="00EA187A">
              <w:rPr>
                <w:rStyle w:val="Hyperkobling"/>
                <w:noProof/>
              </w:rPr>
              <w:t>Tiltak for å begrense anleggsvann</w:t>
            </w:r>
            <w:r>
              <w:rPr>
                <w:noProof/>
                <w:webHidden/>
              </w:rPr>
              <w:tab/>
            </w:r>
            <w:r>
              <w:rPr>
                <w:noProof/>
                <w:webHidden/>
              </w:rPr>
              <w:fldChar w:fldCharType="begin"/>
            </w:r>
            <w:r>
              <w:rPr>
                <w:noProof/>
                <w:webHidden/>
              </w:rPr>
              <w:instrText xml:space="preserve"> PAGEREF _Toc224297053 \h </w:instrText>
            </w:r>
            <w:r>
              <w:rPr>
                <w:noProof/>
                <w:webHidden/>
              </w:rPr>
              <w:fldChar w:fldCharType="separate"/>
            </w:r>
            <w:r>
              <w:rPr>
                <w:noProof/>
                <w:webHidden/>
              </w:rPr>
              <w:t>12</w:t>
            </w:r>
            <w:r>
              <w:rPr>
                <w:noProof/>
                <w:webHidden/>
              </w:rPr>
              <w:fldChar w:fldCharType="end"/>
            </w:r>
          </w:hyperlink>
        </w:p>
        <w:p w14:paraId="2562097D" w14:textId="4FB8169B" w:rsidR="004E34CC" w:rsidRDefault="004E34CC">
          <w:pPr>
            <w:pStyle w:val="INNH1"/>
            <w:rPr>
              <w:rFonts w:eastAsiaTheme="minorEastAsia"/>
              <w:b w:val="0"/>
              <w:noProof/>
              <w:kern w:val="2"/>
              <w:sz w:val="24"/>
              <w:szCs w:val="24"/>
              <w:lang w:eastAsia="nb-NO"/>
              <w14:ligatures w14:val="standardContextual"/>
            </w:rPr>
          </w:pPr>
          <w:hyperlink w:anchor="_Toc224297054" w:history="1">
            <w:r w:rsidRPr="00EA187A">
              <w:rPr>
                <w:rStyle w:val="Hyperkobling"/>
                <w:noProof/>
              </w:rPr>
              <w:t>5</w:t>
            </w:r>
            <w:r>
              <w:rPr>
                <w:rFonts w:eastAsiaTheme="minorEastAsia"/>
                <w:b w:val="0"/>
                <w:noProof/>
                <w:kern w:val="2"/>
                <w:sz w:val="24"/>
                <w:szCs w:val="24"/>
                <w:lang w:eastAsia="nb-NO"/>
                <w14:ligatures w14:val="standardContextual"/>
              </w:rPr>
              <w:tab/>
            </w:r>
            <w:r w:rsidRPr="00EA187A">
              <w:rPr>
                <w:rStyle w:val="Hyperkobling"/>
                <w:noProof/>
              </w:rPr>
              <w:t>Kontroll og overvåkning</w:t>
            </w:r>
            <w:r>
              <w:rPr>
                <w:noProof/>
                <w:webHidden/>
              </w:rPr>
              <w:tab/>
            </w:r>
            <w:r>
              <w:rPr>
                <w:noProof/>
                <w:webHidden/>
              </w:rPr>
              <w:fldChar w:fldCharType="begin"/>
            </w:r>
            <w:r>
              <w:rPr>
                <w:noProof/>
                <w:webHidden/>
              </w:rPr>
              <w:instrText xml:space="preserve"> PAGEREF _Toc224297054 \h </w:instrText>
            </w:r>
            <w:r>
              <w:rPr>
                <w:noProof/>
                <w:webHidden/>
              </w:rPr>
              <w:fldChar w:fldCharType="separate"/>
            </w:r>
            <w:r>
              <w:rPr>
                <w:noProof/>
                <w:webHidden/>
              </w:rPr>
              <w:t>13</w:t>
            </w:r>
            <w:r>
              <w:rPr>
                <w:noProof/>
                <w:webHidden/>
              </w:rPr>
              <w:fldChar w:fldCharType="end"/>
            </w:r>
          </w:hyperlink>
        </w:p>
        <w:p w14:paraId="3D12BAEE" w14:textId="3FB00227" w:rsidR="004E34CC" w:rsidRDefault="004E34CC">
          <w:pPr>
            <w:pStyle w:val="INNH1"/>
            <w:rPr>
              <w:rFonts w:eastAsiaTheme="minorEastAsia"/>
              <w:b w:val="0"/>
              <w:noProof/>
              <w:kern w:val="2"/>
              <w:sz w:val="24"/>
              <w:szCs w:val="24"/>
              <w:lang w:eastAsia="nb-NO"/>
              <w14:ligatures w14:val="standardContextual"/>
            </w:rPr>
          </w:pPr>
          <w:hyperlink w:anchor="_Toc224297055" w:history="1">
            <w:r w:rsidRPr="00EA187A">
              <w:rPr>
                <w:rStyle w:val="Hyperkobling"/>
                <w:noProof/>
              </w:rPr>
              <w:t>6</w:t>
            </w:r>
            <w:r>
              <w:rPr>
                <w:rFonts w:eastAsiaTheme="minorEastAsia"/>
                <w:b w:val="0"/>
                <w:noProof/>
                <w:kern w:val="2"/>
                <w:sz w:val="24"/>
                <w:szCs w:val="24"/>
                <w:lang w:eastAsia="nb-NO"/>
                <w14:ligatures w14:val="standardContextual"/>
              </w:rPr>
              <w:tab/>
            </w:r>
            <w:r w:rsidRPr="00EA187A">
              <w:rPr>
                <w:rStyle w:val="Hyperkobling"/>
                <w:noProof/>
              </w:rPr>
              <w:t>Sluttrapport</w:t>
            </w:r>
            <w:r>
              <w:rPr>
                <w:noProof/>
                <w:webHidden/>
              </w:rPr>
              <w:tab/>
            </w:r>
            <w:r>
              <w:rPr>
                <w:noProof/>
                <w:webHidden/>
              </w:rPr>
              <w:fldChar w:fldCharType="begin"/>
            </w:r>
            <w:r>
              <w:rPr>
                <w:noProof/>
                <w:webHidden/>
              </w:rPr>
              <w:instrText xml:space="preserve"> PAGEREF _Toc224297055 \h </w:instrText>
            </w:r>
            <w:r>
              <w:rPr>
                <w:noProof/>
                <w:webHidden/>
              </w:rPr>
              <w:fldChar w:fldCharType="separate"/>
            </w:r>
            <w:r>
              <w:rPr>
                <w:noProof/>
                <w:webHidden/>
              </w:rPr>
              <w:t>13</w:t>
            </w:r>
            <w:r>
              <w:rPr>
                <w:noProof/>
                <w:webHidden/>
              </w:rPr>
              <w:fldChar w:fldCharType="end"/>
            </w:r>
          </w:hyperlink>
        </w:p>
        <w:p w14:paraId="129A10FC" w14:textId="27F23A45" w:rsidR="004E34CC" w:rsidRDefault="004E34CC">
          <w:pPr>
            <w:pStyle w:val="INNH1"/>
            <w:rPr>
              <w:rFonts w:eastAsiaTheme="minorEastAsia"/>
              <w:b w:val="0"/>
              <w:noProof/>
              <w:kern w:val="2"/>
              <w:sz w:val="24"/>
              <w:szCs w:val="24"/>
              <w:lang w:eastAsia="nb-NO"/>
              <w14:ligatures w14:val="standardContextual"/>
            </w:rPr>
          </w:pPr>
          <w:hyperlink w:anchor="_Toc224297056" w:history="1">
            <w:r w:rsidRPr="00EA187A">
              <w:rPr>
                <w:rStyle w:val="Hyperkobling"/>
                <w:noProof/>
              </w:rPr>
              <w:t>7</w:t>
            </w:r>
            <w:r>
              <w:rPr>
                <w:rFonts w:eastAsiaTheme="minorEastAsia"/>
                <w:b w:val="0"/>
                <w:noProof/>
                <w:kern w:val="2"/>
                <w:sz w:val="24"/>
                <w:szCs w:val="24"/>
                <w:lang w:eastAsia="nb-NO"/>
                <w14:ligatures w14:val="standardContextual"/>
              </w:rPr>
              <w:tab/>
            </w:r>
            <w:r w:rsidRPr="00EA187A">
              <w:rPr>
                <w:rStyle w:val="Hyperkobling"/>
                <w:noProof/>
              </w:rPr>
              <w:t>Oppsummering av tiltaksplanen</w:t>
            </w:r>
            <w:r>
              <w:rPr>
                <w:noProof/>
                <w:webHidden/>
              </w:rPr>
              <w:tab/>
            </w:r>
            <w:r>
              <w:rPr>
                <w:noProof/>
                <w:webHidden/>
              </w:rPr>
              <w:fldChar w:fldCharType="begin"/>
            </w:r>
            <w:r>
              <w:rPr>
                <w:noProof/>
                <w:webHidden/>
              </w:rPr>
              <w:instrText xml:space="preserve"> PAGEREF _Toc224297056 \h </w:instrText>
            </w:r>
            <w:r>
              <w:rPr>
                <w:noProof/>
                <w:webHidden/>
              </w:rPr>
              <w:fldChar w:fldCharType="separate"/>
            </w:r>
            <w:r>
              <w:rPr>
                <w:noProof/>
                <w:webHidden/>
              </w:rPr>
              <w:t>14</w:t>
            </w:r>
            <w:r>
              <w:rPr>
                <w:noProof/>
                <w:webHidden/>
              </w:rPr>
              <w:fldChar w:fldCharType="end"/>
            </w:r>
          </w:hyperlink>
        </w:p>
        <w:p w14:paraId="3B8A42D4" w14:textId="5B0E37D7" w:rsidR="004E34CC" w:rsidRDefault="004E34CC">
          <w:pPr>
            <w:pStyle w:val="INNH1"/>
            <w:rPr>
              <w:rFonts w:eastAsiaTheme="minorEastAsia"/>
              <w:b w:val="0"/>
              <w:noProof/>
              <w:kern w:val="2"/>
              <w:sz w:val="24"/>
              <w:szCs w:val="24"/>
              <w:lang w:eastAsia="nb-NO"/>
              <w14:ligatures w14:val="standardContextual"/>
            </w:rPr>
          </w:pPr>
          <w:hyperlink w:anchor="_Toc224297057" w:history="1">
            <w:r w:rsidRPr="00EA187A">
              <w:rPr>
                <w:rStyle w:val="Hyperkobling"/>
                <w:noProof/>
              </w:rPr>
              <w:t>8</w:t>
            </w:r>
            <w:r>
              <w:rPr>
                <w:rFonts w:eastAsiaTheme="minorEastAsia"/>
                <w:b w:val="0"/>
                <w:noProof/>
                <w:kern w:val="2"/>
                <w:sz w:val="24"/>
                <w:szCs w:val="24"/>
                <w:lang w:eastAsia="nb-NO"/>
                <w14:ligatures w14:val="standardContextual"/>
              </w:rPr>
              <w:tab/>
            </w:r>
            <w:r w:rsidRPr="00EA187A">
              <w:rPr>
                <w:rStyle w:val="Hyperkobling"/>
                <w:noProof/>
              </w:rPr>
              <w:t>Referanser</w:t>
            </w:r>
            <w:r>
              <w:rPr>
                <w:noProof/>
                <w:webHidden/>
              </w:rPr>
              <w:tab/>
            </w:r>
            <w:r>
              <w:rPr>
                <w:noProof/>
                <w:webHidden/>
              </w:rPr>
              <w:fldChar w:fldCharType="begin"/>
            </w:r>
            <w:r>
              <w:rPr>
                <w:noProof/>
                <w:webHidden/>
              </w:rPr>
              <w:instrText xml:space="preserve"> PAGEREF _Toc224297057 \h </w:instrText>
            </w:r>
            <w:r>
              <w:rPr>
                <w:noProof/>
                <w:webHidden/>
              </w:rPr>
              <w:fldChar w:fldCharType="separate"/>
            </w:r>
            <w:r>
              <w:rPr>
                <w:noProof/>
                <w:webHidden/>
              </w:rPr>
              <w:t>15</w:t>
            </w:r>
            <w:r>
              <w:rPr>
                <w:noProof/>
                <w:webHidden/>
              </w:rPr>
              <w:fldChar w:fldCharType="end"/>
            </w:r>
          </w:hyperlink>
        </w:p>
        <w:p w14:paraId="339C4FC1" w14:textId="42328A18" w:rsidR="00DE2393" w:rsidRPr="00850841" w:rsidRDefault="00DE2393" w:rsidP="00DE2393">
          <w:pPr>
            <w:rPr>
              <w:rFonts w:asciiTheme="majorHAnsi" w:hAnsiTheme="majorHAnsi"/>
            </w:rPr>
          </w:pPr>
          <w:r w:rsidRPr="00850841">
            <w:rPr>
              <w:rFonts w:asciiTheme="majorHAnsi" w:hAnsiTheme="majorHAnsi"/>
              <w:b/>
              <w:bCs/>
            </w:rPr>
            <w:fldChar w:fldCharType="end"/>
          </w:r>
        </w:p>
      </w:sdtContent>
    </w:sdt>
    <w:p w14:paraId="0EAC72F6" w14:textId="77777777" w:rsidR="00DE2393" w:rsidRPr="00850841" w:rsidRDefault="00DE2393" w:rsidP="00DE2393">
      <w:pPr>
        <w:pStyle w:val="Overskrift1"/>
      </w:pPr>
      <w:bookmarkStart w:id="0" w:name="_Toc224297034"/>
      <w:r w:rsidRPr="00850841">
        <w:lastRenderedPageBreak/>
        <w:t>Innledning</w:t>
      </w:r>
      <w:bookmarkEnd w:id="0"/>
    </w:p>
    <w:p w14:paraId="08C304AA" w14:textId="77777777" w:rsidR="00DE2393" w:rsidRDefault="00DE2393" w:rsidP="00DE2393">
      <w:pPr>
        <w:rPr>
          <w:rFonts w:asciiTheme="majorHAnsi" w:hAnsiTheme="majorHAnsi"/>
          <w:color w:val="FF0000"/>
        </w:rPr>
      </w:pPr>
      <w:r w:rsidRPr="00850841">
        <w:rPr>
          <w:rFonts w:asciiTheme="majorHAnsi" w:hAnsiTheme="majorHAnsi"/>
        </w:rPr>
        <w:t xml:space="preserve">Bymiljøetaten (BYM) skal </w:t>
      </w:r>
      <w:r w:rsidRPr="00850841">
        <w:rPr>
          <w:rFonts w:asciiTheme="majorHAnsi" w:hAnsiTheme="majorHAnsi"/>
          <w:color w:val="FF0000"/>
        </w:rPr>
        <w:t xml:space="preserve">si generelt hva som skal gjøres og hvor prosjektet skal gjennomføres (Gnr/Bnr og adresse). </w:t>
      </w:r>
    </w:p>
    <w:p w14:paraId="3C969133" w14:textId="77777777" w:rsidR="00DE2393" w:rsidRPr="00850841" w:rsidRDefault="00DE2393" w:rsidP="00DE2393">
      <w:pPr>
        <w:rPr>
          <w:rFonts w:asciiTheme="majorHAnsi" w:hAnsiTheme="majorHAnsi"/>
          <w:color w:val="FF0000"/>
        </w:rPr>
      </w:pPr>
      <w:r w:rsidRPr="00850841">
        <w:rPr>
          <w:rFonts w:asciiTheme="majorHAnsi" w:hAnsiTheme="majorHAnsi"/>
        </w:rPr>
        <w:t xml:space="preserve">Prosjektet skal utføres i perioden </w:t>
      </w:r>
      <w:r w:rsidRPr="00850841">
        <w:rPr>
          <w:rFonts w:asciiTheme="majorHAnsi" w:hAnsiTheme="majorHAnsi"/>
          <w:color w:val="FF0000"/>
        </w:rPr>
        <w:t>dato/år/mnd, start og slutt.</w:t>
      </w:r>
    </w:p>
    <w:p w14:paraId="774D2824" w14:textId="77777777" w:rsidR="00DE2393" w:rsidRPr="00850841" w:rsidRDefault="00DE2393" w:rsidP="00DE2393">
      <w:pPr>
        <w:rPr>
          <w:rFonts w:asciiTheme="majorHAnsi" w:hAnsiTheme="majorHAnsi"/>
        </w:rPr>
      </w:pPr>
      <w:r w:rsidRPr="00850841">
        <w:rPr>
          <w:rFonts w:asciiTheme="majorHAnsi" w:hAnsiTheme="majorHAnsi"/>
        </w:rPr>
        <w:t xml:space="preserve">Tiltaksplanen er utarbeidet </w:t>
      </w:r>
      <w:r w:rsidRPr="00850841">
        <w:rPr>
          <w:rFonts w:asciiTheme="majorHAnsi" w:hAnsiTheme="majorHAnsi"/>
          <w:color w:val="FF0000"/>
        </w:rPr>
        <w:t>av ….. og kvalitetssikret av miljørådgiver.</w:t>
      </w:r>
    </w:p>
    <w:p w14:paraId="6609EC61" w14:textId="77C6BE9D" w:rsidR="00DE2393" w:rsidRPr="00850841" w:rsidRDefault="00DE2393" w:rsidP="00DE2393">
      <w:pPr>
        <w:rPr>
          <w:rFonts w:asciiTheme="majorHAnsi" w:hAnsiTheme="majorHAnsi"/>
        </w:rPr>
      </w:pPr>
      <w:r w:rsidRPr="00850841">
        <w:rPr>
          <w:rFonts w:asciiTheme="majorHAnsi" w:hAnsiTheme="majorHAnsi" w:cs="Calibri"/>
          <w:color w:val="FF0000"/>
        </w:rPr>
        <w:t>Mer tekst om prosjektet, som sier litt mer om hva som skal gjøres. Spesifikt med tanke på terrenginngrep. Hvor skal det graves</w:t>
      </w:r>
      <w:r>
        <w:rPr>
          <w:rFonts w:asciiTheme="majorHAnsi" w:hAnsiTheme="majorHAnsi" w:cs="Calibri"/>
          <w:color w:val="FF0000"/>
        </w:rPr>
        <w:t xml:space="preserve"> og hvor dypt</w:t>
      </w:r>
      <w:r w:rsidRPr="00850841">
        <w:rPr>
          <w:rFonts w:asciiTheme="majorHAnsi" w:hAnsiTheme="majorHAnsi" w:cs="Calibri"/>
          <w:color w:val="FF0000"/>
        </w:rPr>
        <w:t>?</w:t>
      </w:r>
      <w:r w:rsidRPr="00850841">
        <w:rPr>
          <w:rFonts w:asciiTheme="majorHAnsi" w:hAnsiTheme="majorHAnsi"/>
          <w:color w:val="FF0000"/>
        </w:rPr>
        <w:t xml:space="preserve"> </w:t>
      </w:r>
      <w:r w:rsidRPr="00850841">
        <w:rPr>
          <w:rFonts w:asciiTheme="majorHAnsi" w:hAnsiTheme="majorHAnsi"/>
        </w:rPr>
        <w:t xml:space="preserve">Selve tiltaksområdet med tanke på terrenginngrep er markert i </w:t>
      </w:r>
      <w:r w:rsidRPr="00850841">
        <w:rPr>
          <w:rFonts w:asciiTheme="majorHAnsi" w:hAnsiTheme="majorHAnsi"/>
        </w:rPr>
        <w:fldChar w:fldCharType="begin"/>
      </w:r>
      <w:r w:rsidRPr="00850841">
        <w:rPr>
          <w:rFonts w:asciiTheme="majorHAnsi" w:hAnsiTheme="majorHAnsi"/>
        </w:rPr>
        <w:instrText xml:space="preserve"> REF _Ref135822708 \h </w:instrText>
      </w:r>
      <w:r w:rsidRPr="00850841">
        <w:rPr>
          <w:rFonts w:asciiTheme="majorHAnsi" w:hAnsiTheme="majorHAnsi"/>
        </w:rPr>
        <w:fldChar w:fldCharType="separate"/>
      </w:r>
      <w:r w:rsidR="004E34CC" w:rsidRPr="00850841">
        <w:rPr>
          <w:rFonts w:asciiTheme="majorHAnsi" w:hAnsiTheme="majorHAnsi"/>
        </w:rPr>
        <w:t xml:space="preserve">Figur </w:t>
      </w:r>
      <w:r w:rsidRPr="00850841">
        <w:rPr>
          <w:rFonts w:asciiTheme="majorHAnsi" w:hAnsiTheme="majorHAnsi"/>
        </w:rPr>
        <w:fldChar w:fldCharType="end"/>
      </w:r>
      <w:r w:rsidRPr="00850841">
        <w:rPr>
          <w:rFonts w:asciiTheme="majorHAnsi" w:hAnsiTheme="majorHAnsi"/>
        </w:rPr>
        <w:t>.</w:t>
      </w:r>
    </w:p>
    <w:p w14:paraId="25BE3675" w14:textId="77777777" w:rsidR="00DE2393" w:rsidRPr="00850841" w:rsidRDefault="00DE2393" w:rsidP="00DE2393">
      <w:pPr>
        <w:spacing w:after="0" w:line="240" w:lineRule="auto"/>
        <w:rPr>
          <w:rFonts w:asciiTheme="majorHAnsi" w:hAnsiTheme="majorHAnsi"/>
        </w:rPr>
      </w:pPr>
      <w:r w:rsidRPr="00850841">
        <w:rPr>
          <w:rFonts w:asciiTheme="majorHAnsi" w:hAnsiTheme="majorHAnsi" w:cstheme="minorHAnsi"/>
          <w:noProof/>
          <w:lang w:eastAsia="nb-NO"/>
        </w:rPr>
        <mc:AlternateContent>
          <mc:Choice Requires="wpg">
            <w:drawing>
              <wp:anchor distT="0" distB="0" distL="114300" distR="114300" simplePos="0" relativeHeight="251660800" behindDoc="0" locked="0" layoutInCell="1" allowOverlap="1" wp14:anchorId="1B045A0A" wp14:editId="10FEFF7D">
                <wp:simplePos x="0" y="0"/>
                <wp:positionH relativeFrom="column">
                  <wp:posOffset>1063916</wp:posOffset>
                </wp:positionH>
                <wp:positionV relativeFrom="paragraph">
                  <wp:posOffset>127765</wp:posOffset>
                </wp:positionV>
                <wp:extent cx="4309673" cy="3267669"/>
                <wp:effectExtent l="133350" t="0" r="0" b="0"/>
                <wp:wrapNone/>
                <wp:docPr id="1" name="Gruppe 1"/>
                <wp:cNvGraphicFramePr/>
                <a:graphic xmlns:a="http://schemas.openxmlformats.org/drawingml/2006/main">
                  <a:graphicData uri="http://schemas.microsoft.com/office/word/2010/wordprocessingGroup">
                    <wpg:wgp>
                      <wpg:cNvGrpSpPr/>
                      <wpg:grpSpPr>
                        <a:xfrm>
                          <a:off x="0" y="0"/>
                          <a:ext cx="4309673" cy="3267669"/>
                          <a:chOff x="0" y="0"/>
                          <a:chExt cx="4309673" cy="3267669"/>
                        </a:xfrm>
                      </wpg:grpSpPr>
                      <wps:wsp>
                        <wps:cNvPr id="2" name="Tekstboks 2"/>
                        <wps:cNvSpPr txBox="1">
                          <a:spLocks noChangeArrowheads="1"/>
                        </wps:cNvSpPr>
                        <wps:spPr bwMode="auto">
                          <a:xfrm rot="19370687">
                            <a:off x="0" y="1023022"/>
                            <a:ext cx="1131758" cy="262328"/>
                          </a:xfrm>
                          <a:prstGeom prst="rect">
                            <a:avLst/>
                          </a:prstGeom>
                          <a:noFill/>
                          <a:ln w="9525">
                            <a:noFill/>
                            <a:miter lim="800000"/>
                            <a:headEnd/>
                            <a:tailEnd/>
                          </a:ln>
                        </wps:spPr>
                        <wps:txbx>
                          <w:txbxContent>
                            <w:p w14:paraId="19F5D57D" w14:textId="77777777" w:rsidR="00DE2393" w:rsidRPr="00C63DF8" w:rsidRDefault="00DE2393" w:rsidP="00DE2393">
                              <w:pPr>
                                <w:rPr>
                                  <w:b/>
                                </w:rPr>
                              </w:pPr>
                              <w:r w:rsidRPr="00C63DF8">
                                <w:rPr>
                                  <w:b/>
                                </w:rPr>
                                <w:t>Treschows gate</w:t>
                              </w:r>
                            </w:p>
                          </w:txbxContent>
                        </wps:txbx>
                        <wps:bodyPr rot="0" vert="horz" wrap="square" lIns="91440" tIns="45720" rIns="91440" bIns="45720" anchor="t" anchorCtr="0">
                          <a:noAutofit/>
                        </wps:bodyPr>
                      </wps:wsp>
                      <wps:wsp>
                        <wps:cNvPr id="3" name="Tekstboks 3"/>
                        <wps:cNvSpPr txBox="1">
                          <a:spLocks noChangeArrowheads="1"/>
                        </wps:cNvSpPr>
                        <wps:spPr bwMode="auto">
                          <a:xfrm>
                            <a:off x="2555823" y="1180418"/>
                            <a:ext cx="1753850" cy="382249"/>
                          </a:xfrm>
                          <a:prstGeom prst="rect">
                            <a:avLst/>
                          </a:prstGeom>
                          <a:noFill/>
                          <a:ln w="9525">
                            <a:noFill/>
                            <a:miter lim="800000"/>
                            <a:headEnd/>
                            <a:tailEnd/>
                          </a:ln>
                        </wps:spPr>
                        <wps:txbx>
                          <w:txbxContent>
                            <w:p w14:paraId="070BD3A3" w14:textId="77777777" w:rsidR="00DE2393" w:rsidRPr="00C63DF8" w:rsidRDefault="00DE2393" w:rsidP="00DE2393">
                              <w:pPr>
                                <w:rPr>
                                  <w:b/>
                                </w:rPr>
                              </w:pPr>
                              <w:r>
                                <w:rPr>
                                  <w:b/>
                                </w:rPr>
                                <w:t>Hans Nielsen Hauges gate</w:t>
                              </w:r>
                            </w:p>
                          </w:txbxContent>
                        </wps:txbx>
                        <wps:bodyPr rot="0" vert="horz" wrap="square" lIns="91440" tIns="45720" rIns="91440" bIns="45720" anchor="t" anchorCtr="0">
                          <a:noAutofit/>
                        </wps:bodyPr>
                      </wps:wsp>
                      <wps:wsp>
                        <wps:cNvPr id="5" name="Tekstboks 2"/>
                        <wps:cNvSpPr txBox="1">
                          <a:spLocks noChangeArrowheads="1"/>
                        </wps:cNvSpPr>
                        <wps:spPr bwMode="auto">
                          <a:xfrm rot="3830209">
                            <a:off x="798227" y="434657"/>
                            <a:ext cx="1131570" cy="262255"/>
                          </a:xfrm>
                          <a:prstGeom prst="rect">
                            <a:avLst/>
                          </a:prstGeom>
                          <a:noFill/>
                          <a:ln w="9525">
                            <a:noFill/>
                            <a:miter lim="800000"/>
                            <a:headEnd/>
                            <a:tailEnd/>
                          </a:ln>
                        </wps:spPr>
                        <wps:txbx>
                          <w:txbxContent>
                            <w:p w14:paraId="6BC2C2AB" w14:textId="77777777" w:rsidR="00DE2393" w:rsidRPr="00C63DF8" w:rsidRDefault="00DE2393" w:rsidP="00DE2393">
                              <w:pPr>
                                <w:rPr>
                                  <w:b/>
                                </w:rPr>
                              </w:pPr>
                              <w:r>
                                <w:rPr>
                                  <w:b/>
                                </w:rPr>
                                <w:t>Lillogata</w:t>
                              </w:r>
                            </w:p>
                          </w:txbxContent>
                        </wps:txbx>
                        <wps:bodyPr rot="0" vert="horz" wrap="square" lIns="91440" tIns="45720" rIns="91440" bIns="45720" anchor="t" anchorCtr="0">
                          <a:noAutofit/>
                        </wps:bodyPr>
                      </wps:wsp>
                      <wps:wsp>
                        <wps:cNvPr id="6" name="Tekstboks 2"/>
                        <wps:cNvSpPr txBox="1">
                          <a:spLocks noChangeArrowheads="1"/>
                        </wps:cNvSpPr>
                        <wps:spPr bwMode="auto">
                          <a:xfrm rot="3830209">
                            <a:off x="-385996" y="2570756"/>
                            <a:ext cx="1131570" cy="262255"/>
                          </a:xfrm>
                          <a:prstGeom prst="rect">
                            <a:avLst/>
                          </a:prstGeom>
                          <a:noFill/>
                          <a:ln w="9525">
                            <a:noFill/>
                            <a:miter lim="800000"/>
                            <a:headEnd/>
                            <a:tailEnd/>
                          </a:ln>
                        </wps:spPr>
                        <wps:txbx>
                          <w:txbxContent>
                            <w:p w14:paraId="29B30BA4" w14:textId="77777777" w:rsidR="00DE2393" w:rsidRPr="00C63DF8" w:rsidRDefault="00DE2393" w:rsidP="00DE2393">
                              <w:pPr>
                                <w:rPr>
                                  <w:b/>
                                </w:rPr>
                              </w:pPr>
                              <w:r>
                                <w:rPr>
                                  <w:b/>
                                </w:rPr>
                                <w:t>Bentsebrugata</w:t>
                              </w:r>
                            </w:p>
                          </w:txbxContent>
                        </wps:txbx>
                        <wps:bodyPr rot="0" vert="horz" wrap="square" lIns="91440" tIns="45720" rIns="91440" bIns="45720" anchor="t" anchorCtr="0">
                          <a:noAutofit/>
                        </wps:bodyPr>
                      </wps:wsp>
                      <wps:wsp>
                        <wps:cNvPr id="8" name="Tekstboks 2"/>
                        <wps:cNvSpPr txBox="1">
                          <a:spLocks noChangeArrowheads="1"/>
                        </wps:cNvSpPr>
                        <wps:spPr bwMode="auto">
                          <a:xfrm rot="17203363">
                            <a:off x="1772588" y="1708821"/>
                            <a:ext cx="1131570" cy="262255"/>
                          </a:xfrm>
                          <a:prstGeom prst="rect">
                            <a:avLst/>
                          </a:prstGeom>
                          <a:noFill/>
                          <a:ln w="9525">
                            <a:noFill/>
                            <a:miter lim="800000"/>
                            <a:headEnd/>
                            <a:tailEnd/>
                          </a:ln>
                        </wps:spPr>
                        <wps:txbx>
                          <w:txbxContent>
                            <w:p w14:paraId="54D24D3F" w14:textId="77777777" w:rsidR="00DE2393" w:rsidRPr="00C63DF8" w:rsidRDefault="00DE2393" w:rsidP="00DE2393">
                              <w:pPr>
                                <w:rPr>
                                  <w:b/>
                                </w:rPr>
                              </w:pPr>
                              <w:r>
                                <w:rPr>
                                  <w:b/>
                                </w:rPr>
                                <w:t>Nordkappgata</w:t>
                              </w:r>
                            </w:p>
                          </w:txbxContent>
                        </wps:txbx>
                        <wps:bodyPr rot="0" vert="horz" wrap="square" lIns="91440" tIns="45720" rIns="91440" bIns="45720" anchor="t" anchorCtr="0">
                          <a:noAutofit/>
                        </wps:bodyPr>
                      </wps:wsp>
                      <wps:wsp>
                        <wps:cNvPr id="9" name="Tekstboks 2"/>
                        <wps:cNvSpPr txBox="1">
                          <a:spLocks noChangeArrowheads="1"/>
                        </wps:cNvSpPr>
                        <wps:spPr bwMode="auto">
                          <a:xfrm rot="4298987">
                            <a:off x="3200400" y="903100"/>
                            <a:ext cx="1131570" cy="262255"/>
                          </a:xfrm>
                          <a:prstGeom prst="rect">
                            <a:avLst/>
                          </a:prstGeom>
                          <a:noFill/>
                          <a:ln w="9525">
                            <a:noFill/>
                            <a:miter lim="800000"/>
                            <a:headEnd/>
                            <a:tailEnd/>
                          </a:ln>
                        </wps:spPr>
                        <wps:txbx>
                          <w:txbxContent>
                            <w:p w14:paraId="22EA4C58" w14:textId="77777777" w:rsidR="00DE2393" w:rsidRPr="00C63DF8" w:rsidRDefault="00DE2393" w:rsidP="00DE2393">
                              <w:pPr>
                                <w:rPr>
                                  <w:b/>
                                </w:rPr>
                              </w:pPr>
                              <w:r>
                                <w:rPr>
                                  <w:b/>
                                </w:rPr>
                                <w:t>Storoveien</w:t>
                              </w:r>
                            </w:p>
                          </w:txbxContent>
                        </wps:txbx>
                        <wps:bodyPr rot="0" vert="horz" wrap="square" lIns="91440" tIns="45720" rIns="91440" bIns="45720" anchor="t" anchorCtr="0">
                          <a:noAutofit/>
                        </wps:bodyPr>
                      </wps:wsp>
                    </wpg:wgp>
                  </a:graphicData>
                </a:graphic>
              </wp:anchor>
            </w:drawing>
          </mc:Choice>
          <mc:Fallback>
            <w:pict>
              <v:group w14:anchorId="1B045A0A" id="Gruppe 1" o:spid="_x0000_s1026" style="position:absolute;margin-left:83.75pt;margin-top:10.05pt;width:339.35pt;height:257.3pt;z-index:251660800" coordsize="43096,32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ulIWQMAAJoRAAAOAAAAZHJzL2Uyb0RvYy54bWzsWNlu3CAUfa/Uf0C8J7bxbsUTpdlUqUuk&#10;pB/A2HhsxQYXSDzp1/eCZ3EmD5VSNZoknQePMXC593DuAkfHy65F90yqRvAce4cuRowXomz4Isc/&#10;bi4OEoyUprykreAsxw9M4ePZxw9HQ58xImrRlkwiEMJVNvQ5rrXuM8dRRc06qg5Fzzh0VkJ2VENT&#10;LpxS0gGkd61DXDdyBiHLXoqCKQVfz8ZOPLPyq4oV+ntVKaZRm2PQTduntM+5eTqzI5otJO3rplip&#10;QZ+hRUcbDotuRJ1RTdGdbJ6I6ppCCiUqfViIzhFV1RTM2gDWeO6ONZdS3PXWlkU2LPoNTADtDk7P&#10;Flt8u7+U/XV/JQGJoV8AFrZlbFlWsjP/oCVaWsgeNpCxpUYFfAx8N41iH6MC+nwSxVGUjqAWNSD/&#10;ZF5Rn/9hprNe2HmkztADQdQWA/V3GFzXtGcWWpUBBlcSNWWOCUacdkDTG3ar9FzcKkSMNWZxGGVg&#10;Qnr5SYDhnt1u1X8RBYzi4rSmfMFOpBRDzWgJ6nlmJhixmTrKUUbIfPgqSliH3mlhBRmskRTATy/1&#10;YzdKYvv5EfSeS3yXWIVott4Az/O9OAQvMxtAIuKTxK67RpFmvVT6kokOmZccS/AJK5vef1HaqLgd&#10;Ynabi4umbeE7zVqOhhynIQnthElP12hw27bpcpy45jfuubH8nJd2sqZNO77DAi1fQWGsH3HQy/kS&#10;Bhp85qJ8AFCs+eCkEE5Az1rIXxgN4Jo5Vj/vqGQYtZ85AJt6QWB82TaCMCbQkNOe+bSH8gJE5Vhj&#10;NL6eauv/o60nsAFVY2HYarLSFeg26vfPeQf+s8s7/+V4N/FxEoZhQkAdIJPnJW7gWTZN6BaHfhIC&#10;4NbfE0IC6+4bp91yaQ/pZn3cuuV2r98x68KnrHvxaOcnENLcdBrs4hRoFVsKBn4QhfEYW6YBL4xX&#10;DISAB5R9PQFvlWX+x70x30b7ycADCHFpCsqZlApci8PorXFwk17efe6F0mk39754FPSghvH9yJ+G&#10;QS+OSZiAdiYVx26SEJu5JqkYKr/XHQiDdY3z7kmY7gEJA5Im6eNzhw9H7ACKe8PB1PW9dZ3/dnKx&#10;rR32vRq0J2G4ALBntdVlhblhmLbtmWV7pTL7DQAA//8DAFBLAwQUAAYACAAAACEABcDkKuEAAAAK&#10;AQAADwAAAGRycy9kb3ducmV2LnhtbEyPQWuDQBCF74X+h2UKvTWrJppgXEMIbU+h0KRQcpvoRCXu&#10;rrgbNf++01N7fMzHe99km0m3YqDeNdYoCGcBCDKFLRtTKfg6vr2sQDiPpsTWGlJwJweb/PEhw7S0&#10;o/mk4eArwSXGpaig9r5LpXRFTRrdzHZk+HaxvUbPsa9k2ePI5bqVURAkUmNjeKHGjnY1FdfDTSt4&#10;H3HczsPXYX+97O6nY/zxvQ9JqeenabsG4WnyfzD86rM65Ox0tjdTOtFyTpYxowqiIATBwGqRRCDO&#10;CuL5Ygkyz+T/F/IfAAAA//8DAFBLAQItABQABgAIAAAAIQC2gziS/gAAAOEBAAATAAAAAAAAAAAA&#10;AAAAAAAAAABbQ29udGVudF9UeXBlc10ueG1sUEsBAi0AFAAGAAgAAAAhADj9If/WAAAAlAEAAAsA&#10;AAAAAAAAAAAAAAAALwEAAF9yZWxzLy5yZWxzUEsBAi0AFAAGAAgAAAAhAC1u6UhZAwAAmhEAAA4A&#10;AAAAAAAAAAAAAAAALgIAAGRycy9lMm9Eb2MueG1sUEsBAi0AFAAGAAgAAAAhAAXA5CrhAAAACgEA&#10;AA8AAAAAAAAAAAAAAAAAswUAAGRycy9kb3ducmV2LnhtbFBLBQYAAAAABAAEAPMAAADBBgAAAAA=&#10;">
                <v:shapetype id="_x0000_t202" coordsize="21600,21600" o:spt="202" path="m,l,21600r21600,l21600,xe">
                  <v:stroke joinstyle="miter"/>
                  <v:path gradientshapeok="t" o:connecttype="rect"/>
                </v:shapetype>
                <v:shape id="Tekstboks 2" o:spid="_x0000_s1027" type="#_x0000_t202" style="position:absolute;top:10230;width:11317;height:2623;rotation:-24350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MgExAAAANoAAAAPAAAAZHJzL2Rvd25yZXYueG1sRI9Ba8JA&#10;FITvQv/D8gq96aYGrERXaaUNvQg1il6f2WcSm30bstsk/fduoeBxmJlvmOV6MLXoqHWVZQXPkwgE&#10;cW51xYWCw/5jPAfhPLLG2jIp+CUH69XDaImJtj3vqMt8IQKEXYIKSu+bREqXl2TQTWxDHLyLbQ36&#10;INtC6hb7ADe1nEbRTBqsOCyU2NCmpPw7+zEKTu/x27nvOD6aa5rG25dsln5tlHp6HF4XIDwN/h7+&#10;b39qBVP4uxJugFzdAAAA//8DAFBLAQItABQABgAIAAAAIQDb4fbL7gAAAIUBAAATAAAAAAAAAAAA&#10;AAAAAAAAAABbQ29udGVudF9UeXBlc10ueG1sUEsBAi0AFAAGAAgAAAAhAFr0LFu/AAAAFQEAAAsA&#10;AAAAAAAAAAAAAAAAHwEAAF9yZWxzLy5yZWxzUEsBAi0AFAAGAAgAAAAhAA/MyATEAAAA2gAAAA8A&#10;AAAAAAAAAAAAAAAABwIAAGRycy9kb3ducmV2LnhtbFBLBQYAAAAAAwADALcAAAD4AgAAAAA=&#10;" filled="f" stroked="f">
                  <v:textbox>
                    <w:txbxContent>
                      <w:p w14:paraId="19F5D57D" w14:textId="77777777" w:rsidR="00DE2393" w:rsidRPr="00C63DF8" w:rsidRDefault="00DE2393" w:rsidP="00DE2393">
                        <w:pPr>
                          <w:rPr>
                            <w:b/>
                          </w:rPr>
                        </w:pPr>
                        <w:r w:rsidRPr="00C63DF8">
                          <w:rPr>
                            <w:b/>
                          </w:rPr>
                          <w:t>Treschows gate</w:t>
                        </w:r>
                      </w:p>
                    </w:txbxContent>
                  </v:textbox>
                </v:shape>
                <v:shape id="Tekstboks 3" o:spid="_x0000_s1028" type="#_x0000_t202" style="position:absolute;left:25558;top:11804;width:17538;height:3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70BD3A3" w14:textId="77777777" w:rsidR="00DE2393" w:rsidRPr="00C63DF8" w:rsidRDefault="00DE2393" w:rsidP="00DE2393">
                        <w:pPr>
                          <w:rPr>
                            <w:b/>
                          </w:rPr>
                        </w:pPr>
                        <w:r>
                          <w:rPr>
                            <w:b/>
                          </w:rPr>
                          <w:t>Hans Nielsen Hauges gate</w:t>
                        </w:r>
                      </w:p>
                    </w:txbxContent>
                  </v:textbox>
                </v:shape>
                <v:shape id="Tekstboks 2" o:spid="_x0000_s1029" type="#_x0000_t202" style="position:absolute;left:7982;top:4346;width:11315;height:2623;rotation:41836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ZUEwgAAANoAAAAPAAAAZHJzL2Rvd25yZXYueG1sRI9Ba8JA&#10;FITvBf/D8gQvpW4sWCR1FSkN9KBI1YPHR/aZDWbfxuxT03/fFQo9DjPzDTNf9r5RN+piHdjAZJyB&#10;Ii6DrbkycNgXLzNQUZAtNoHJwA9FWC4GT3PMbbjzN912UqkE4ZijASfS5lrH0pHHOA4tcfJOofMo&#10;SXaVth3eE9w3+jXL3rTHmtOCw5Y+HJXn3dUb6NdFweeL8Ofx2WXbi94cWivGjIb96h2UUC//4b/2&#10;lzUwhceVdAP04hcAAP//AwBQSwECLQAUAAYACAAAACEA2+H2y+4AAACFAQAAEwAAAAAAAAAAAAAA&#10;AAAAAAAAW0NvbnRlbnRfVHlwZXNdLnhtbFBLAQItABQABgAIAAAAIQBa9CxbvwAAABUBAAALAAAA&#10;AAAAAAAAAAAAAB8BAABfcmVscy8ucmVsc1BLAQItABQABgAIAAAAIQDFLZUEwgAAANoAAAAPAAAA&#10;AAAAAAAAAAAAAAcCAABkcnMvZG93bnJldi54bWxQSwUGAAAAAAMAAwC3AAAA9gIAAAAA&#10;" filled="f" stroked="f">
                  <v:textbox>
                    <w:txbxContent>
                      <w:p w14:paraId="6BC2C2AB" w14:textId="77777777" w:rsidR="00DE2393" w:rsidRPr="00C63DF8" w:rsidRDefault="00DE2393" w:rsidP="00DE2393">
                        <w:pPr>
                          <w:rPr>
                            <w:b/>
                          </w:rPr>
                        </w:pPr>
                        <w:r>
                          <w:rPr>
                            <w:b/>
                          </w:rPr>
                          <w:t>Lillogata</w:t>
                        </w:r>
                      </w:p>
                    </w:txbxContent>
                  </v:textbox>
                </v:shape>
                <v:shape id="Tekstboks 2" o:spid="_x0000_s1030" type="#_x0000_t202" style="position:absolute;left:-3860;top:25706;width:11316;height:2623;rotation:41836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tzwwAAANoAAAAPAAAAZHJzL2Rvd25yZXYueG1sRI9Pa8JA&#10;FMTvgt9heUIvoht7kJK6SikGPLSIfw49PrLPbDD7Nmafmn77riD0OMzMb5jFqveNulEX68AGZtMM&#10;FHEZbM2VgeOhmLyBioJssQlMBn4pwmo5HCwwt+HOO7rtpVIJwjFHA06kzbWOpSOPcRpa4uSdQudR&#10;kuwqbTu8J7hv9GuWzbXHmtOCw5Y+HZXn/dUb6L+Kgs8X4fXP2GXbi/4+tlaMeRn1H++ghHr5Dz/b&#10;G2tgDo8r6Qbo5R8AAAD//wMAUEsBAi0AFAAGAAgAAAAhANvh9svuAAAAhQEAABMAAAAAAAAAAAAA&#10;AAAAAAAAAFtDb250ZW50X1R5cGVzXS54bWxQSwECLQAUAAYACAAAACEAWvQsW78AAAAVAQAACwAA&#10;AAAAAAAAAAAAAAAfAQAAX3JlbHMvLnJlbHNQSwECLQAUAAYACAAAACEANf8Lc8MAAADaAAAADwAA&#10;AAAAAAAAAAAAAAAHAgAAZHJzL2Rvd25yZXYueG1sUEsFBgAAAAADAAMAtwAAAPcCAAAAAA==&#10;" filled="f" stroked="f">
                  <v:textbox>
                    <w:txbxContent>
                      <w:p w14:paraId="29B30BA4" w14:textId="77777777" w:rsidR="00DE2393" w:rsidRPr="00C63DF8" w:rsidRDefault="00DE2393" w:rsidP="00DE2393">
                        <w:pPr>
                          <w:rPr>
                            <w:b/>
                          </w:rPr>
                        </w:pPr>
                        <w:r>
                          <w:rPr>
                            <w:b/>
                          </w:rPr>
                          <w:t>Bentsebrugata</w:t>
                        </w:r>
                      </w:p>
                    </w:txbxContent>
                  </v:textbox>
                </v:shape>
                <v:shape id="Tekstboks 2" o:spid="_x0000_s1031" type="#_x0000_t202" style="position:absolute;left:17726;top:17087;width:11316;height:2623;rotation:-48023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O0ywAAAANoAAAAPAAAAZHJzL2Rvd25yZXYueG1sRE/Pa8Iw&#10;FL4L/g/hCV5kpioM6YylFGQDL64beH00b01n8lKaaLv/fjkMdvz4fh+KyVnxoCF0nhVs1hkI4sbr&#10;jlsFnx+npz2IEJE1Ws+k4IcCFMf57IC59iO/06OOrUghHHJUYGLscylDY8hhWPueOHFffnAYExxa&#10;qQccU7izcptlz9Jhx6nBYE+VoeZW352CikvTn+7fZzsaXdvX1e5cXa5KLRdT+QIi0hT/xX/uN60g&#10;bU1X0g2Qx18AAAD//wMAUEsBAi0AFAAGAAgAAAAhANvh9svuAAAAhQEAABMAAAAAAAAAAAAAAAAA&#10;AAAAAFtDb250ZW50X1R5cGVzXS54bWxQSwECLQAUAAYACAAAACEAWvQsW78AAAAVAQAACwAAAAAA&#10;AAAAAAAAAAAfAQAAX3JlbHMvLnJlbHNQSwECLQAUAAYACAAAACEA84DtMsAAAADaAAAADwAAAAAA&#10;AAAAAAAAAAAHAgAAZHJzL2Rvd25yZXYueG1sUEsFBgAAAAADAAMAtwAAAPQCAAAAAA==&#10;" filled="f" stroked="f">
                  <v:textbox>
                    <w:txbxContent>
                      <w:p w14:paraId="54D24D3F" w14:textId="77777777" w:rsidR="00DE2393" w:rsidRPr="00C63DF8" w:rsidRDefault="00DE2393" w:rsidP="00DE2393">
                        <w:pPr>
                          <w:rPr>
                            <w:b/>
                          </w:rPr>
                        </w:pPr>
                        <w:r>
                          <w:rPr>
                            <w:b/>
                          </w:rPr>
                          <w:t>Nordkappgata</w:t>
                        </w:r>
                      </w:p>
                    </w:txbxContent>
                  </v:textbox>
                </v:shape>
                <v:shape id="Tekstboks 2" o:spid="_x0000_s1032" type="#_x0000_t202" style="position:absolute;left:32004;top:9030;width:11316;height:2623;rotation:4695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uGFwAAAANoAAAAPAAAAZHJzL2Rvd25yZXYueG1sRI/NqsIw&#10;FIT3gu8QjuBO0+uiajXKVSq49QdxeWjObcttTmoTa317Iwguh5n5hlmuO1OJlhpXWlbwM45AEGdW&#10;l5wrOJ92oxkI55E1VpZJwZMcrFf93hITbR98oPbocxEg7BJUUHhfJ1K6rCCDbmxr4uD92cagD7LJ&#10;pW7wEeCmkpMoiqXBksNCgTVtC8r+j3ejgHQct7i9XTc7vKTT8z698yRVajjofhcgPHX+G/6091rB&#10;HN5Xwg2QqxcAAAD//wMAUEsBAi0AFAAGAAgAAAAhANvh9svuAAAAhQEAABMAAAAAAAAAAAAAAAAA&#10;AAAAAFtDb250ZW50X1R5cGVzXS54bWxQSwECLQAUAAYACAAAACEAWvQsW78AAAAVAQAACwAAAAAA&#10;AAAAAAAAAAAfAQAAX3JlbHMvLnJlbHNQSwECLQAUAAYACAAAACEAojLhhcAAAADaAAAADwAAAAAA&#10;AAAAAAAAAAAHAgAAZHJzL2Rvd25yZXYueG1sUEsFBgAAAAADAAMAtwAAAPQCAAAAAA==&#10;" filled="f" stroked="f">
                  <v:textbox>
                    <w:txbxContent>
                      <w:p w14:paraId="22EA4C58" w14:textId="77777777" w:rsidR="00DE2393" w:rsidRPr="00C63DF8" w:rsidRDefault="00DE2393" w:rsidP="00DE2393">
                        <w:pPr>
                          <w:rPr>
                            <w:b/>
                          </w:rPr>
                        </w:pPr>
                        <w:r>
                          <w:rPr>
                            <w:b/>
                          </w:rPr>
                          <w:t>Storoveien</w:t>
                        </w:r>
                      </w:p>
                    </w:txbxContent>
                  </v:textbox>
                </v:shape>
              </v:group>
            </w:pict>
          </mc:Fallback>
        </mc:AlternateContent>
      </w:r>
      <w:r w:rsidRPr="00850841">
        <w:rPr>
          <w:rFonts w:asciiTheme="majorHAnsi" w:hAnsiTheme="majorHAnsi"/>
          <w:noProof/>
          <w:lang w:eastAsia="nb-NO"/>
        </w:rPr>
        <mc:AlternateContent>
          <mc:Choice Requires="wpg">
            <w:drawing>
              <wp:anchor distT="0" distB="0" distL="114300" distR="114300" simplePos="0" relativeHeight="251659776" behindDoc="0" locked="0" layoutInCell="1" allowOverlap="1" wp14:anchorId="219C0753" wp14:editId="79D1B55E">
                <wp:simplePos x="0" y="0"/>
                <wp:positionH relativeFrom="column">
                  <wp:posOffset>981471</wp:posOffset>
                </wp:positionH>
                <wp:positionV relativeFrom="paragraph">
                  <wp:posOffset>569637</wp:posOffset>
                </wp:positionV>
                <wp:extent cx="3964898" cy="1551065"/>
                <wp:effectExtent l="19050" t="19050" r="17145" b="30480"/>
                <wp:wrapNone/>
                <wp:docPr id="22" name="Gruppe 22"/>
                <wp:cNvGraphicFramePr/>
                <a:graphic xmlns:a="http://schemas.openxmlformats.org/drawingml/2006/main">
                  <a:graphicData uri="http://schemas.microsoft.com/office/word/2010/wordprocessingGroup">
                    <wpg:wgp>
                      <wpg:cNvGrpSpPr/>
                      <wpg:grpSpPr>
                        <a:xfrm>
                          <a:off x="0" y="0"/>
                          <a:ext cx="3964898" cy="1551065"/>
                          <a:chOff x="0" y="0"/>
                          <a:chExt cx="3964898" cy="1551065"/>
                        </a:xfrm>
                      </wpg:grpSpPr>
                      <wps:wsp>
                        <wps:cNvPr id="15" name="Rett linje 15"/>
                        <wps:cNvCnPr/>
                        <wps:spPr>
                          <a:xfrm flipV="1">
                            <a:off x="0" y="1364105"/>
                            <a:ext cx="262327" cy="18696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6" name="Rett linje 16"/>
                        <wps:cNvCnPr/>
                        <wps:spPr>
                          <a:xfrm flipV="1">
                            <a:off x="262327" y="884419"/>
                            <a:ext cx="194873" cy="478999"/>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7" name="Rett linje 17"/>
                        <wps:cNvCnPr/>
                        <wps:spPr>
                          <a:xfrm flipV="1">
                            <a:off x="457200" y="74950"/>
                            <a:ext cx="1026826" cy="808574"/>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8" name="Rett linje 18"/>
                        <wps:cNvCnPr/>
                        <wps:spPr>
                          <a:xfrm flipV="1">
                            <a:off x="1484026" y="0"/>
                            <a:ext cx="292100" cy="7366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9" name="Rett linje 19"/>
                        <wps:cNvCnPr/>
                        <wps:spPr>
                          <a:xfrm>
                            <a:off x="2630773" y="884419"/>
                            <a:ext cx="989351" cy="46262"/>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1" name="Rett linje 21"/>
                        <wps:cNvCnPr/>
                        <wps:spPr>
                          <a:xfrm flipV="1">
                            <a:off x="3620124" y="839449"/>
                            <a:ext cx="344774" cy="89941"/>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E21EECC" id="Gruppe 22" o:spid="_x0000_s1026" style="position:absolute;margin-left:77.3pt;margin-top:44.85pt;width:312.2pt;height:122.15pt;z-index:251659776" coordsize="39648,15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Qn6NgMAAOsRAAAOAAAAZHJzL2Uyb0RvYy54bWzsWMlu2zAQvRfoPxC6N9pobYidQ1LnUrRB&#10;0vbOUJStQiIFkrHsv++QWhzbSRcXKIpCPsgSyRnOPL1ZqMurbV2hDZOqFHzu+BeegxinIi/5au58&#10;+bx8lzhIacJzUgnO5s6OKedq8fbNZdtkLBBrUeVMIlDCVdY2c2etdZO5rqJrVhN1IRrGYbIQsiYa&#10;HuXKzSVpQXtduYHnRW4rZN5IQZlSMHrTTToLq78oGNWfikIxjaq5A7Zpe5X2+miu7uKSZCtJmnVJ&#10;ezPIGVbUpOSw6ajqhmiCnmR5oqouqRRKFPqCitoVRVFSZn0Ab3zvyJtbKZ4a68sqa1fNCBNAe4TT&#10;2Wrpx82tbB6aOwlItM0KsLBPxpdtIWvzD1airYVsN0LGthpRGAzTCCcpvGQKc/5s5nvRrAOVrgH5&#10;Ezm6fv8TSXfY2D0wp22AIGqPgfozDB7WpGEWWpUBBncSlblxwEGc1MDTe6aBMyX/xhAMWmzswmve&#10;I6UyBaANMKGiKpuvoMCS4AAwP4yw7/WgDLAFURAGcY9aEqWRZeLoOskaqfQtEzUyN3MHLDHWkoxs&#10;PigN5sDSYYkZrjhq4WUkvufZZUpUZb4sq8pMKrl6vK4k2hAIguXSg5/xCFQ8WwZPFYdBg3Pnmb3T&#10;u4p1G9yzAjCCV975aCOUjWoJpYxrv9dbcVhtxAowYRTsTTOh/Zpgv96IMhu9vyM8StidBdejcF1y&#10;ITtgDnfX28Hkols/IND5bSB4FPnOvnMLDVDQxMnf4GL0EhejM7k4EA6iNEkw9lOjB0Dug9FPcRKH&#10;HR9xnKSpnZ/4OPFxnxshXZ3mxvhMPuJZDOXbQcDHGKezvhCPdPSCKAkgAExVSbxkFuM+sww1aUh+&#10;U37ss/IvJNf/LD9C03HKx+RMPvo4wUA6S8gjMgZpYMqq5WIcRlOp7nqHKTXuU2P6EhVtCTWtAvSX&#10;r7SNpgT3zWIQhV5sSvArFTpN0nDm9xU6gnI+JUTTwU4sHFkYADtOEiIMQrj+mIUvHl7CCA6kAe74&#10;GKYYH3WMIcYxVOWuQqcpHvroqUCbA88/foCxR2v4omAPgf3XD/PJ4vmzPQntv9EsvgMAAP//AwBQ&#10;SwMEFAAGAAgAAAAhAK4oK1jhAAAACgEAAA8AAABkcnMvZG93bnJldi54bWxMj0FvgkAQhe9N+h82&#10;06S3ulBUFFmMMW1PxqTapPG2wghEdpawK+C/7/TUHl/my5vvpevRNKLHztWWFISTAARSbouaSgVf&#10;x/eXBQjnNRW6sYQK7uhgnT0+pDop7ECf2B98KbiEXKIVVN63iZQur9BoN7EtEt8utjPac+xKWXR6&#10;4HLTyNcgmEuja+IPlW5xW2F+PdyMgo9BD5sofOt318v2fjrO9t+7EJV6fho3KxAeR/8Hw68+q0PG&#10;Tmd7o8KJhvNsOmdUwWIZg2Agjpc87qwgiqYByCyV/ydkPwAAAP//AwBQSwECLQAUAAYACAAAACEA&#10;toM4kv4AAADhAQAAEwAAAAAAAAAAAAAAAAAAAAAAW0NvbnRlbnRfVHlwZXNdLnhtbFBLAQItABQA&#10;BgAIAAAAIQA4/SH/1gAAAJQBAAALAAAAAAAAAAAAAAAAAC8BAABfcmVscy8ucmVsc1BLAQItABQA&#10;BgAIAAAAIQD84Qn6NgMAAOsRAAAOAAAAAAAAAAAAAAAAAC4CAABkcnMvZTJvRG9jLnhtbFBLAQIt&#10;ABQABgAIAAAAIQCuKCtY4QAAAAoBAAAPAAAAAAAAAAAAAAAAAJAFAABkcnMvZG93bnJldi54bWxQ&#10;SwUGAAAAAAQABADzAAAAngYAAAAA&#10;">
                <v:line id="Rett linje 15" o:spid="_x0000_s1027" style="position:absolute;flip:y;visibility:visible;mso-wrap-style:square" from="0,13641" to="2623,15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kAexAAAANsAAAAPAAAAZHJzL2Rvd25yZXYueG1sRI9PawIx&#10;EMXvBb9DGKG3mrXYIqtRRLAI2oN/8Dxuxs3iZrIkcXf77U2h0NsM773fvJkve1uLlnyoHCsYjzIQ&#10;xIXTFZcKzqfN2xREiMgaa8ek4IcCLBeDlznm2nV8oPYYS5EgHHJUYGJscilDYchiGLmGOGk35y3G&#10;tPpSao9dgttavmfZp7RYcbpgsKG1oeJ+fNhE6f21M7td8/3lt5fDpJ1m18teqddhv5qBiNTHf/Nf&#10;eqtT/Q/4/SUNIBdPAAAA//8DAFBLAQItABQABgAIAAAAIQDb4fbL7gAAAIUBAAATAAAAAAAAAAAA&#10;AAAAAAAAAABbQ29udGVudF9UeXBlc10ueG1sUEsBAi0AFAAGAAgAAAAhAFr0LFu/AAAAFQEAAAsA&#10;AAAAAAAAAAAAAAAAHwEAAF9yZWxzLy5yZWxzUEsBAi0AFAAGAAgAAAAhADPqQB7EAAAA2wAAAA8A&#10;AAAAAAAAAAAAAAAABwIAAGRycy9kb3ducmV2LnhtbFBLBQYAAAAAAwADALcAAAD4AgAAAAA=&#10;" strokecolor="red" strokeweight="3pt">
                  <v:stroke joinstyle="miter"/>
                </v:line>
                <v:line id="Rett linje 16" o:spid="_x0000_s1028" style="position:absolute;flip:y;visibility:visible;mso-wrap-style:square" from="2623,8844" to="4572,13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N5pwwAAANsAAAAPAAAAZHJzL2Rvd25yZXYueG1sRI9PawIx&#10;EMXvBb9DGMFbzVpEZDWKCBbB9uAfPI+bcbO4mSxJ3F2/fVMo9DbDe+83b5br3taiJR8qxwom4wwE&#10;ceF0xaWCy3n3PgcRIrLG2jEpeFGA9WrwtsRcu46P1J5iKRKEQ44KTIxNLmUoDFkMY9cQJ+3uvMWY&#10;Vl9K7bFLcFvLjyybSYsVpwsGG9oaKh6np02U3t86czg0359+fz1O23l2u34pNRr2mwWISH38N/+l&#10;9zrVn8HvL2kAufoBAAD//wMAUEsBAi0AFAAGAAgAAAAhANvh9svuAAAAhQEAABMAAAAAAAAAAAAA&#10;AAAAAAAAAFtDb250ZW50X1R5cGVzXS54bWxQSwECLQAUAAYACAAAACEAWvQsW78AAAAVAQAACwAA&#10;AAAAAAAAAAAAAAAfAQAAX3JlbHMvLnJlbHNQSwECLQAUAAYACAAAACEAwzjeacMAAADbAAAADwAA&#10;AAAAAAAAAAAAAAAHAgAAZHJzL2Rvd25yZXYueG1sUEsFBgAAAAADAAMAtwAAAPcCAAAAAA==&#10;" strokecolor="red" strokeweight="3pt">
                  <v:stroke joinstyle="miter"/>
                </v:line>
                <v:line id="Rett linje 17" o:spid="_x0000_s1029" style="position:absolute;flip:y;visibility:visible;mso-wrap-style:square" from="4572,749" to="14840,8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vyxAAAANsAAAAPAAAAZHJzL2Rvd25yZXYueG1sRI9PawIx&#10;EMXvBb9DGKG3mrVIK6tRRLAI2oN/8Dxuxs3iZrIkcXf77U2h0NsM773fvJkve1uLlnyoHCsYjzIQ&#10;xIXTFZcKzqfN2xREiMgaa8ek4IcCLBeDlznm2nV8oPYYS5EgHHJUYGJscilDYchiGLmGOGk35y3G&#10;tPpSao9dgttavmfZh7RYcbpgsKG1oeJ+fNhE6f21M7td8/3lt5fDpJ1m18teqddhv5qBiNTHf/Nf&#10;eqtT/U/4/SUNIBdPAAAA//8DAFBLAQItABQABgAIAAAAIQDb4fbL7gAAAIUBAAATAAAAAAAAAAAA&#10;AAAAAAAAAABbQ29udGVudF9UeXBlc10ueG1sUEsBAi0AFAAGAAgAAAAhAFr0LFu/AAAAFQEAAAsA&#10;AAAAAAAAAAAAAAAAHwEAAF9yZWxzLy5yZWxzUEsBAi0AFAAGAAgAAAAhAKx0e/LEAAAA2wAAAA8A&#10;AAAAAAAAAAAAAAAABwIAAGRycy9kb3ducmV2LnhtbFBLBQYAAAAAAwADALcAAAD4AgAAAAA=&#10;" strokecolor="red" strokeweight="3pt">
                  <v:stroke joinstyle="miter"/>
                </v:line>
                <v:line id="Rett linje 18" o:spid="_x0000_s1030" style="position:absolute;flip:y;visibility:visible;mso-wrap-style:square" from="14840,0" to="1776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AwwAAANsAAAAPAAAAZHJzL2Rvd25yZXYueG1sRI9BawIx&#10;EIXvhf6HMIXearaliGyNIkKLYD2oxfO4GTeLm8mSpLvbf985CN7eMG++eW++HH2reoqpCWzgdVKA&#10;Iq6Cbbg28HP8fJmBShnZYhuYDPxRguXi8WGOpQ0D76k/5FoJhFOJBlzOXal1qhx5TJPQEcvuEqLH&#10;LGOstY04CNy3+q0optpjw/LBYUdrR9X18OuFMsbz4LbbbvcVN6f9ez8rzqdvY56fxtUHqExjvptv&#10;1xsr8SWsdBEBevEPAAD//wMAUEsBAi0AFAAGAAgAAAAhANvh9svuAAAAhQEAABMAAAAAAAAAAAAA&#10;AAAAAAAAAFtDb250ZW50X1R5cGVzXS54bWxQSwECLQAUAAYACAAAACEAWvQsW78AAAAVAQAACwAA&#10;AAAAAAAAAAAAAAAfAQAAX3JlbHMvLnJlbHNQSwECLQAUAAYACAAAACEA3evvgMMAAADbAAAADwAA&#10;AAAAAAAAAAAAAAAHAgAAZHJzL2Rvd25yZXYueG1sUEsFBgAAAAADAAMAtwAAAPcCAAAAAA==&#10;" strokecolor="red" strokeweight="3pt">
                  <v:stroke joinstyle="miter"/>
                </v:line>
                <v:line id="Rett linje 19" o:spid="_x0000_s1031" style="position:absolute;visibility:visible;mso-wrap-style:square" from="26307,8844" to="36201,9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Kt/wgAAANsAAAAPAAAAZHJzL2Rvd25yZXYueG1sRE9Na8JA&#10;EL0L/Q/LCF5Ks9GDaJpVrCBYWrFN7X3ITrOh2dmQXWP8926h4G0e73Py9WAb0VPna8cKpkkKgrh0&#10;uuZKwelr97QA4QOyxsYxKbiSh/XqYZRjpt2FP6kvQiViCPsMFZgQ2kxKXxqy6BPXEkfux3UWQ4Rd&#10;JXWHlxhuGzlL07m0WHNsMNjS1lD5W5ytgrfd8WXfzz+Kw7c8LV+n5fCI70apyXjYPIMINIS7+N+9&#10;13H+Ev5+iQfI1Q0AAP//AwBQSwECLQAUAAYACAAAACEA2+H2y+4AAACFAQAAEwAAAAAAAAAAAAAA&#10;AAAAAAAAW0NvbnRlbnRfVHlwZXNdLnhtbFBLAQItABQABgAIAAAAIQBa9CxbvwAAABUBAAALAAAA&#10;AAAAAAAAAAAAAB8BAABfcmVscy8ucmVsc1BLAQItABQABgAIAAAAIQCxXKt/wgAAANsAAAAPAAAA&#10;AAAAAAAAAAAAAAcCAABkcnMvZG93bnJldi54bWxQSwUGAAAAAAMAAwC3AAAA9gIAAAAA&#10;" strokecolor="red" strokeweight="3pt">
                  <v:stroke joinstyle="miter"/>
                </v:line>
                <v:line id="Rett linje 21" o:spid="_x0000_s1032" style="position:absolute;flip:y;visibility:visible;mso-wrap-style:square" from="36201,8394" to="39648,9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YygwwAAANsAAAAPAAAAZHJzL2Rvd25yZXYueG1sRI9PawIx&#10;FMTvBb9DeIK3mlWkyGoUESyC7cE/eH5unpvFzcuSpLvbb98UBI/DzPyGWa57W4uWfKgcK5iMMxDE&#10;hdMVlwou5937HESIyBprx6TglwKsV4O3JebadXyk9hRLkSAcclRgYmxyKUNhyGIYu4Y4eXfnLcYk&#10;fSm1xy7BbS2nWfYhLVacFgw2tDVUPE4/NlF6f+vM4dB8f/r99Thr59nt+qXUaNhvFiAi9fEVfrb3&#10;WsF0Av9f0g+Qqz8AAAD//wMAUEsBAi0AFAAGAAgAAAAhANvh9svuAAAAhQEAABMAAAAAAAAAAAAA&#10;AAAAAAAAAFtDb250ZW50X1R5cGVzXS54bWxQSwECLQAUAAYACAAAACEAWvQsW78AAAAVAQAACwAA&#10;AAAAAAAAAAAAAAAfAQAAX3JlbHMvLnJlbHNQSwECLQAUAAYACAAAACEAgr2MoMMAAADbAAAADwAA&#10;AAAAAAAAAAAAAAAHAgAAZHJzL2Rvd25yZXYueG1sUEsFBgAAAAADAAMAtwAAAPcCAAAAAA==&#10;" strokecolor="red" strokeweight="3pt">
                  <v:stroke joinstyle="miter"/>
                </v:line>
              </v:group>
            </w:pict>
          </mc:Fallback>
        </mc:AlternateContent>
      </w:r>
      <w:r w:rsidRPr="00850841">
        <w:rPr>
          <w:rFonts w:asciiTheme="majorHAnsi" w:hAnsiTheme="majorHAnsi"/>
          <w:noProof/>
          <w:lang w:eastAsia="nb-NO"/>
        </w:rPr>
        <mc:AlternateContent>
          <mc:Choice Requires="wps">
            <w:drawing>
              <wp:anchor distT="0" distB="0" distL="114300" distR="114300" simplePos="0" relativeHeight="251658752" behindDoc="0" locked="0" layoutInCell="1" allowOverlap="1" wp14:anchorId="7D27DC84" wp14:editId="7D43C071">
                <wp:simplePos x="0" y="0"/>
                <wp:positionH relativeFrom="column">
                  <wp:posOffset>951490</wp:posOffset>
                </wp:positionH>
                <wp:positionV relativeFrom="paragraph">
                  <wp:posOffset>2121119</wp:posOffset>
                </wp:positionV>
                <wp:extent cx="29981" cy="0"/>
                <wp:effectExtent l="0" t="0" r="27305" b="19050"/>
                <wp:wrapNone/>
                <wp:docPr id="13" name="Vinkel 13"/>
                <wp:cNvGraphicFramePr/>
                <a:graphic xmlns:a="http://schemas.openxmlformats.org/drawingml/2006/main">
                  <a:graphicData uri="http://schemas.microsoft.com/office/word/2010/wordprocessingShape">
                    <wps:wsp>
                      <wps:cNvCnPr/>
                      <wps:spPr>
                        <a:xfrm>
                          <a:off x="0" y="0"/>
                          <a:ext cx="29981" cy="0"/>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3965868" id="_x0000_t34" coordsize="21600,21600" o:spt="34" o:oned="t" adj="10800" path="m,l@0,0@0,21600,21600,21600e" filled="f">
                <v:stroke joinstyle="miter"/>
                <v:formulas>
                  <v:f eqn="val #0"/>
                </v:formulas>
                <v:path arrowok="t" fillok="f" o:connecttype="none"/>
                <v:handles>
                  <v:h position="#0,center"/>
                </v:handles>
                <o:lock v:ext="edit" shapetype="t"/>
              </v:shapetype>
              <v:shape id="Vinkel 13" o:spid="_x0000_s1026" type="#_x0000_t34" style="position:absolute;margin-left:74.9pt;margin-top:167pt;width:2.35pt;height:0;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5+oQEAAJwDAAAOAAAAZHJzL2Uyb0RvYy54bWysU8tu2zAQvBfoPxC815JcoEgEyz44SC5F&#10;G7TpB9DU0iJAcgmSteS/75K25aAtECTIheJjZ3Z2drXaTNawA4So0XW8WdScgZPYa7fv+K+n+083&#10;nMUkXC8MOuj4ESLfrD9+WI2+hSUOaHoIjEhcbEff8SEl31ZVlANYERfowdGjwmBFomPYV30QI7Fb&#10;Uy3r+ks1Yuh9QAkx0u3d6ZGvC79SINN3pSIkZjpO2lJZQ1l3ea3WK9Hug/CDlmcZ4g0qrNCOks5U&#10;dyIJ9jvof6islgEjqrSQaCtUSksoNVA1Tf1XNT8H4aHUQuZEP9sU349Wfjts3WMgG0Yf2+gfQ65i&#10;UsHmL+ljUzHrOJsFU2KSLpe3tzcNZ/LyUl1hPsT0AGhZ3nR8By5t0TlqBobPxSZx+BoTJSXQJZgO&#10;Vwlll44GsgrjfoBiuqekTUGX6YCtCewgqK9CSsrQ5F4SX4nOMKWNmYH1y8BzfIZCmZzXgGdEyYwu&#10;zWCrHYb/ZU/TRbI6xV8cONWdLdhhfyzNKdbQCJQKz+OaZ+z5ucCvP9X6DwAAAP//AwBQSwMEFAAG&#10;AAgAAAAhAOEI0LvdAAAACwEAAA8AAABkcnMvZG93bnJldi54bWxMj09Lw0AQxe+C32EZwZvdaNLa&#10;pNkUEfQoGEXobZudJtHsbMhu/vjtnYKgxzfz5s3v5fvFdmLCwbeOFNyuIhBIlTMt1Qre355utiB8&#10;0GR05wgVfKOHfXF5kevMuJlecSpDLTiEfKYVNCH0mZS+atBqv3I9Eu9ObrA6sBxqaQY9c7jt5F0U&#10;baTVLfGHRvf42GD1VY6WMabP9GVJT3O8seX28NFO98+jVOr6annYgQi4hD8znPH5BgpmOrqRjBcd&#10;6yRl9KAgjhMudXaskzWI4+9EFrn836H4AQAA//8DAFBLAQItABQABgAIAAAAIQC2gziS/gAAAOEB&#10;AAATAAAAAAAAAAAAAAAAAAAAAABbQ29udGVudF9UeXBlc10ueG1sUEsBAi0AFAAGAAgAAAAhADj9&#10;If/WAAAAlAEAAAsAAAAAAAAAAAAAAAAALwEAAF9yZWxzLy5yZWxzUEsBAi0AFAAGAAgAAAAhAA1Q&#10;Hn6hAQAAnAMAAA4AAAAAAAAAAAAAAAAALgIAAGRycy9lMm9Eb2MueG1sUEsBAi0AFAAGAAgAAAAh&#10;AOEI0LvdAAAACwEAAA8AAAAAAAAAAAAAAAAA+wMAAGRycy9kb3ducmV2LnhtbFBLBQYAAAAABAAE&#10;APMAAAAFBQAAAAA=&#10;" strokecolor="#034b45 [3204]" strokeweight=".5pt"/>
            </w:pict>
          </mc:Fallback>
        </mc:AlternateContent>
      </w:r>
      <w:r w:rsidRPr="00850841">
        <w:rPr>
          <w:rFonts w:asciiTheme="majorHAnsi" w:hAnsiTheme="majorHAnsi"/>
          <w:noProof/>
          <w:lang w:eastAsia="nb-NO"/>
        </w:rPr>
        <w:drawing>
          <wp:inline distT="0" distB="0" distL="0" distR="0" wp14:anchorId="2B3A9F12" wp14:editId="02F53E4C">
            <wp:extent cx="5758894" cy="3371850"/>
            <wp:effectExtent l="0" t="0" r="0" b="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60556" cy="3372823"/>
                    </a:xfrm>
                    <a:prstGeom prst="rect">
                      <a:avLst/>
                    </a:prstGeom>
                  </pic:spPr>
                </pic:pic>
              </a:graphicData>
            </a:graphic>
          </wp:inline>
        </w:drawing>
      </w:r>
    </w:p>
    <w:p w14:paraId="0D3BEB97" w14:textId="36D8547E" w:rsidR="00DE2393" w:rsidRPr="00850841" w:rsidRDefault="00DE2393" w:rsidP="00DE2393">
      <w:pPr>
        <w:pStyle w:val="Bildetekst"/>
        <w:rPr>
          <w:rFonts w:asciiTheme="majorHAnsi" w:hAnsiTheme="majorHAnsi" w:cstheme="minorHAnsi"/>
          <w:color w:val="FF0000"/>
        </w:rPr>
      </w:pPr>
      <w:bookmarkStart w:id="1" w:name="_Ref135822708"/>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 xml:space="preserve"> SEQ Figur \* ARABIC </w:instrText>
      </w:r>
      <w:r w:rsidRPr="00850841">
        <w:rPr>
          <w:rFonts w:asciiTheme="majorHAnsi" w:hAnsiTheme="majorHAnsi"/>
        </w:rPr>
        <w:fldChar w:fldCharType="separate"/>
      </w:r>
      <w:r w:rsidR="004E34CC">
        <w:rPr>
          <w:rFonts w:asciiTheme="majorHAnsi" w:hAnsiTheme="majorHAnsi"/>
          <w:noProof/>
        </w:rPr>
        <w:t>1</w:t>
      </w:r>
      <w:r w:rsidRPr="00850841">
        <w:rPr>
          <w:rFonts w:asciiTheme="majorHAnsi" w:hAnsiTheme="majorHAnsi"/>
          <w:noProof/>
        </w:rPr>
        <w:fldChar w:fldCharType="end"/>
      </w:r>
      <w:bookmarkEnd w:id="1"/>
      <w:r w:rsidRPr="00850841">
        <w:rPr>
          <w:rFonts w:asciiTheme="majorHAnsi" w:hAnsiTheme="majorHAnsi"/>
        </w:rPr>
        <w:t xml:space="preserve">: </w:t>
      </w:r>
      <w:r w:rsidRPr="00850841">
        <w:rPr>
          <w:rFonts w:asciiTheme="majorHAnsi" w:hAnsiTheme="majorHAnsi"/>
          <w:color w:val="FF0000"/>
        </w:rPr>
        <w:t xml:space="preserve">Forslag: tiltaksområdet markert med rødt (sett inn bilde på ditt tiltaksområde). </w:t>
      </w:r>
    </w:p>
    <w:p w14:paraId="4EC9C577" w14:textId="5EF9C6A9" w:rsidR="00DE2393" w:rsidRPr="00850841" w:rsidRDefault="00DE2393" w:rsidP="00DE2393">
      <w:pPr>
        <w:rPr>
          <w:rFonts w:asciiTheme="majorHAnsi" w:hAnsiTheme="majorHAnsi"/>
        </w:rPr>
      </w:pPr>
      <w:r w:rsidRPr="00850841">
        <w:rPr>
          <w:rFonts w:asciiTheme="majorHAnsi" w:hAnsiTheme="majorHAnsi"/>
        </w:rPr>
        <w:t>Dersom det er grunn til å tro at det er forurenset grunn i et tiltaksområde skal det iht. forurensningsforskriftens §2-4</w:t>
      </w:r>
      <w:sdt>
        <w:sdtPr>
          <w:rPr>
            <w:rFonts w:asciiTheme="majorHAnsi" w:hAnsiTheme="majorHAnsi"/>
          </w:rPr>
          <w:id w:val="752780731"/>
          <w:citation/>
        </w:sdtPr>
        <w:sdtEndPr/>
        <w:sdtContent>
          <w:r w:rsidRPr="00850841">
            <w:rPr>
              <w:rFonts w:asciiTheme="majorHAnsi" w:hAnsiTheme="majorHAnsi"/>
            </w:rPr>
            <w:fldChar w:fldCharType="begin"/>
          </w:r>
          <w:r w:rsidRPr="00850841">
            <w:rPr>
              <w:rFonts w:asciiTheme="majorHAnsi" w:hAnsiTheme="majorHAnsi"/>
            </w:rPr>
            <w:instrText xml:space="preserve"> CITATION Kli04 \l 1044 </w:instrText>
          </w:r>
          <w:r w:rsidRPr="00850841">
            <w:rPr>
              <w:rFonts w:asciiTheme="majorHAnsi" w:hAnsiTheme="majorHAnsi"/>
            </w:rPr>
            <w:fldChar w:fldCharType="separate"/>
          </w:r>
          <w:r w:rsidR="004E34CC">
            <w:rPr>
              <w:rFonts w:asciiTheme="majorHAnsi" w:hAnsiTheme="majorHAnsi"/>
              <w:noProof/>
            </w:rPr>
            <w:t xml:space="preserve"> </w:t>
          </w:r>
          <w:r w:rsidRPr="00850841">
            <w:rPr>
              <w:rFonts w:asciiTheme="majorHAnsi" w:hAnsiTheme="majorHAnsi"/>
            </w:rPr>
            <w:fldChar w:fldCharType="end"/>
          </w:r>
        </w:sdtContent>
      </w:sdt>
      <w:r w:rsidRPr="00850841">
        <w:rPr>
          <w:rFonts w:asciiTheme="majorHAnsi" w:hAnsiTheme="majorHAnsi"/>
        </w:rPr>
        <w:t xml:space="preserve"> bli utført nødvendige undersøkelser for å få klarlagt omfanget og betydningen av eventuell forurensning. Ved funn av forurensning skal det utarbeides en tiltaksplan for håndtering av forurenset grunn i tråd med forurensingsforskriften §2-6 Krav om tiltaksplan. I Oslo kommune er det Plan- og bygningsetaten (PBE) som er forurensningsmyndighet etter forurensningsforskriften kapittel 2 </w:t>
      </w:r>
      <w:sdt>
        <w:sdtPr>
          <w:rPr>
            <w:rFonts w:asciiTheme="majorHAnsi" w:hAnsiTheme="majorHAnsi"/>
          </w:rPr>
          <w:id w:val="446736227"/>
          <w:citation/>
        </w:sdtPr>
        <w:sdtEndPr/>
        <w:sdtContent>
          <w:r w:rsidRPr="00850841">
            <w:rPr>
              <w:rFonts w:asciiTheme="majorHAnsi" w:hAnsiTheme="majorHAnsi"/>
            </w:rPr>
            <w:fldChar w:fldCharType="begin"/>
          </w:r>
          <w:r w:rsidRPr="00850841">
            <w:rPr>
              <w:rFonts w:asciiTheme="majorHAnsi" w:hAnsiTheme="majorHAnsi"/>
            </w:rPr>
            <w:instrText xml:space="preserve"> CITATION Kli04 \l 1044 </w:instrText>
          </w:r>
          <w:r w:rsidRPr="00850841">
            <w:rPr>
              <w:rFonts w:asciiTheme="majorHAnsi" w:hAnsiTheme="majorHAnsi"/>
            </w:rPr>
            <w:fldChar w:fldCharType="separate"/>
          </w:r>
          <w:r w:rsidR="004E34CC" w:rsidRPr="004E34CC">
            <w:rPr>
              <w:rFonts w:asciiTheme="majorHAnsi" w:hAnsiTheme="majorHAnsi"/>
              <w:noProof/>
            </w:rPr>
            <w:t>(Klima- og miljødepartementet, 2004)</w:t>
          </w:r>
          <w:r w:rsidRPr="00850841">
            <w:rPr>
              <w:rFonts w:asciiTheme="majorHAnsi" w:hAnsiTheme="majorHAnsi"/>
            </w:rPr>
            <w:fldChar w:fldCharType="end"/>
          </w:r>
        </w:sdtContent>
      </w:sdt>
      <w:r w:rsidRPr="00850841">
        <w:rPr>
          <w:rFonts w:asciiTheme="majorHAnsi" w:hAnsiTheme="majorHAnsi"/>
        </w:rPr>
        <w:t>.</w:t>
      </w:r>
    </w:p>
    <w:p w14:paraId="7043B617" w14:textId="77777777" w:rsidR="00DE2393" w:rsidRPr="00850841" w:rsidRDefault="00DE2393" w:rsidP="00DE2393">
      <w:pPr>
        <w:pStyle w:val="Overskrift1"/>
      </w:pPr>
      <w:bookmarkStart w:id="2" w:name="_Toc224297035"/>
      <w:r w:rsidRPr="00850841">
        <w:lastRenderedPageBreak/>
        <w:t>Områdebeskrivelse og forurensningssituasjon</w:t>
      </w:r>
      <w:bookmarkEnd w:id="2"/>
    </w:p>
    <w:p w14:paraId="70AD7342" w14:textId="77777777" w:rsidR="00DE2393" w:rsidRPr="00850841" w:rsidRDefault="00DE2393" w:rsidP="00DE2393">
      <w:pPr>
        <w:pStyle w:val="Overskrift2"/>
      </w:pPr>
      <w:bookmarkStart w:id="3" w:name="_Toc224297036"/>
      <w:r w:rsidRPr="00850841">
        <w:t>Områdebeskrivelse</w:t>
      </w:r>
      <w:bookmarkEnd w:id="3"/>
    </w:p>
    <w:p w14:paraId="492BA230"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Si noe om:</w:t>
      </w:r>
    </w:p>
    <w:p w14:paraId="29F9E4FA" w14:textId="77777777"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Området</w:t>
      </w:r>
    </w:p>
    <w:p w14:paraId="72D226FB" w14:textId="6E26DB76"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 xml:space="preserve">Dagens arealbruk (for eksempel benyttes i dag som asfaltert vei og fortau) og hva den er definert som (for eksempel "Boligområde" iht. veileder for forurenset grunn </w:t>
      </w:r>
      <w:sdt>
        <w:sdtPr>
          <w:rPr>
            <w:rFonts w:asciiTheme="majorHAnsi" w:hAnsiTheme="majorHAnsi"/>
            <w:color w:val="FF0000"/>
          </w:rPr>
          <w:id w:val="-1699773014"/>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Mil23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 2023)</w:t>
          </w:r>
          <w:r w:rsidRPr="00850841">
            <w:rPr>
              <w:rFonts w:asciiTheme="majorHAnsi" w:hAnsiTheme="majorHAnsi"/>
              <w:color w:val="FF0000"/>
            </w:rPr>
            <w:fldChar w:fldCharType="end"/>
          </w:r>
        </w:sdtContent>
      </w:sdt>
      <w:r w:rsidRPr="00850841">
        <w:rPr>
          <w:rFonts w:asciiTheme="majorHAnsi" w:hAnsiTheme="majorHAnsi"/>
          <w:color w:val="FF0000"/>
        </w:rPr>
        <w:t xml:space="preserve">). </w:t>
      </w:r>
    </w:p>
    <w:p w14:paraId="032E5510" w14:textId="079CE13C"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 xml:space="preserve">Fremtidig arealbruk (for eksempel planlagt arealbruk for undersøkelses-området er "Boligområde" iht. Miljødirektoratet sin veileder </w:t>
      </w:r>
      <w:sdt>
        <w:sdtPr>
          <w:rPr>
            <w:rFonts w:asciiTheme="majorHAnsi" w:hAnsiTheme="majorHAnsi"/>
            <w:color w:val="FF0000"/>
          </w:rPr>
          <w:id w:val="-449237926"/>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Mil23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 2023)</w:t>
          </w:r>
          <w:r w:rsidRPr="00850841">
            <w:rPr>
              <w:rFonts w:asciiTheme="majorHAnsi" w:hAnsiTheme="majorHAnsi"/>
              <w:color w:val="FF0000"/>
            </w:rPr>
            <w:fldChar w:fldCharType="end"/>
          </w:r>
        </w:sdtContent>
      </w:sdt>
    </w:p>
    <w:p w14:paraId="2381ED41" w14:textId="77777777"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Nærmeste resipient</w:t>
      </w:r>
    </w:p>
    <w:p w14:paraId="4A77910F" w14:textId="77777777" w:rsidR="00DE2393" w:rsidRPr="00850841" w:rsidRDefault="00DE2393" w:rsidP="00DE2393">
      <w:pPr>
        <w:pStyle w:val="Listeavsnitt"/>
        <w:numPr>
          <w:ilvl w:val="0"/>
          <w:numId w:val="19"/>
        </w:numPr>
        <w:rPr>
          <w:rFonts w:asciiTheme="majorHAnsi" w:hAnsiTheme="majorHAnsi" w:cstheme="minorHAnsi"/>
          <w:color w:val="FF0000"/>
        </w:rPr>
      </w:pPr>
      <w:r w:rsidRPr="00850841">
        <w:rPr>
          <w:rFonts w:asciiTheme="majorHAnsi" w:hAnsiTheme="majorHAnsi"/>
          <w:color w:val="FF0000"/>
        </w:rPr>
        <w:t>Nærmeste grøntområde</w:t>
      </w:r>
    </w:p>
    <w:p w14:paraId="6804D100" w14:textId="77777777" w:rsidR="00DE2393" w:rsidRPr="00850841" w:rsidRDefault="00DE2393" w:rsidP="00DE2393">
      <w:pPr>
        <w:pStyle w:val="Overskrift2"/>
      </w:pPr>
      <w:bookmarkStart w:id="4" w:name="_Toc224297037"/>
      <w:r w:rsidRPr="00850841">
        <w:t>Planlagte terrenginngrep</w:t>
      </w:r>
      <w:bookmarkEnd w:id="4"/>
    </w:p>
    <w:p w14:paraId="1BD2E410"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 xml:space="preserve">Beskrivelse av arbeid som skal gjennomføres, med fokus på terrenginngrep. </w:t>
      </w:r>
      <w:r w:rsidRPr="00850841">
        <w:rPr>
          <w:rFonts w:asciiTheme="majorHAnsi" w:hAnsiTheme="majorHAnsi" w:cs="Calibri"/>
          <w:color w:val="FF0000"/>
        </w:rPr>
        <w:t xml:space="preserve">Hvor stort er tiltaksområdet, hvor dypt er det planlagt å grave? Er det planlagt gjenbruk av masser? </w:t>
      </w:r>
    </w:p>
    <w:p w14:paraId="04840558" w14:textId="77777777" w:rsidR="00DE2393" w:rsidRPr="00850841" w:rsidRDefault="00DE2393" w:rsidP="00DE2393">
      <w:pPr>
        <w:pStyle w:val="Overskrift2"/>
      </w:pPr>
      <w:bookmarkStart w:id="5" w:name="_Toc224297038"/>
      <w:r w:rsidRPr="00850841">
        <w:t>Kjent forurensning</w:t>
      </w:r>
      <w:bookmarkEnd w:id="5"/>
    </w:p>
    <w:p w14:paraId="57CDB80A" w14:textId="30BE19A7" w:rsidR="00DE2393" w:rsidRPr="00850841" w:rsidRDefault="00DE2393" w:rsidP="00DE2393">
      <w:pPr>
        <w:rPr>
          <w:rFonts w:asciiTheme="majorHAnsi" w:hAnsiTheme="majorHAnsi"/>
          <w:color w:val="FF0000"/>
        </w:rPr>
      </w:pPr>
      <w:r w:rsidRPr="00850841">
        <w:rPr>
          <w:rFonts w:asciiTheme="majorHAnsi" w:hAnsiTheme="majorHAnsi"/>
          <w:color w:val="FF0000"/>
        </w:rPr>
        <w:t>Noe om dagens forurensningssituasjon (</w:t>
      </w:r>
      <w:r>
        <w:rPr>
          <w:rFonts w:asciiTheme="majorHAnsi" w:hAnsiTheme="majorHAnsi"/>
          <w:color w:val="FF0000"/>
        </w:rPr>
        <w:t xml:space="preserve">tidligere </w:t>
      </w:r>
      <w:r w:rsidRPr="00850841">
        <w:rPr>
          <w:rFonts w:asciiTheme="majorHAnsi" w:hAnsiTheme="majorHAnsi"/>
          <w:color w:val="FF0000"/>
        </w:rPr>
        <w:t xml:space="preserve">prøvesvar </w:t>
      </w:r>
      <w:r>
        <w:rPr>
          <w:rFonts w:asciiTheme="majorHAnsi" w:hAnsiTheme="majorHAnsi"/>
          <w:color w:val="FF0000"/>
        </w:rPr>
        <w:t xml:space="preserve">fra området eller nærliggende områder, </w:t>
      </w:r>
      <w:r w:rsidRPr="00850841">
        <w:rPr>
          <w:rFonts w:asciiTheme="majorHAnsi" w:hAnsiTheme="majorHAnsi"/>
          <w:color w:val="FF0000"/>
        </w:rPr>
        <w:t xml:space="preserve">eller grunnforurensningsdatabasen </w:t>
      </w:r>
      <w:sdt>
        <w:sdtPr>
          <w:rPr>
            <w:rFonts w:asciiTheme="majorHAnsi" w:hAnsiTheme="majorHAnsi"/>
          </w:rPr>
          <w:id w:val="-1982523073"/>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w:t>
          </w:r>
          <w:r w:rsidRPr="00850841">
            <w:rPr>
              <w:rFonts w:asciiTheme="majorHAnsi" w:hAnsiTheme="majorHAnsi"/>
              <w:color w:val="FF0000"/>
            </w:rPr>
            <w:fldChar w:fldCharType="end"/>
          </w:r>
        </w:sdtContent>
      </w:sdt>
      <w:r w:rsidRPr="00850841">
        <w:rPr>
          <w:rFonts w:asciiTheme="majorHAnsi" w:hAnsiTheme="majorHAnsi"/>
          <w:color w:val="FF0000"/>
        </w:rPr>
        <w:t>)</w:t>
      </w:r>
    </w:p>
    <w:p w14:paraId="0A1A44E2" w14:textId="77777777" w:rsidR="00DE2393" w:rsidRPr="00850841" w:rsidRDefault="00DE2393" w:rsidP="00DE2393">
      <w:pPr>
        <w:pStyle w:val="Listeavsnitt"/>
        <w:numPr>
          <w:ilvl w:val="0"/>
          <w:numId w:val="18"/>
        </w:numPr>
        <w:rPr>
          <w:rFonts w:asciiTheme="majorHAnsi" w:hAnsiTheme="majorHAnsi" w:cstheme="minorHAnsi"/>
          <w:color w:val="FF0000"/>
        </w:rPr>
      </w:pPr>
      <w:r w:rsidRPr="00850841">
        <w:rPr>
          <w:rFonts w:asciiTheme="majorHAnsi" w:hAnsiTheme="majorHAnsi" w:cstheme="minorHAnsi"/>
          <w:color w:val="FF0000"/>
        </w:rPr>
        <w:t>Kjente oljetanker på området</w:t>
      </w:r>
    </w:p>
    <w:p w14:paraId="2CD13F23" w14:textId="1234799E" w:rsidR="00DE2393" w:rsidRPr="00850841" w:rsidRDefault="00DE2393" w:rsidP="00DE2393">
      <w:pPr>
        <w:pStyle w:val="Listeavsnitt"/>
        <w:numPr>
          <w:ilvl w:val="0"/>
          <w:numId w:val="18"/>
        </w:numPr>
        <w:rPr>
          <w:rFonts w:asciiTheme="majorHAnsi" w:hAnsiTheme="majorHAnsi" w:cstheme="minorHAnsi"/>
          <w:color w:val="FF0000"/>
        </w:rPr>
      </w:pPr>
      <w:r w:rsidRPr="00850841">
        <w:rPr>
          <w:rFonts w:asciiTheme="majorHAnsi" w:hAnsiTheme="majorHAnsi" w:cstheme="minorHAnsi"/>
          <w:color w:val="FF0000"/>
        </w:rPr>
        <w:t xml:space="preserve">Innenfor aktsomhetsområdet for forurensning i Oslo </w:t>
      </w:r>
      <w:sdt>
        <w:sdtPr>
          <w:rPr>
            <w:rFonts w:asciiTheme="majorHAnsi" w:hAnsiTheme="majorHAnsi"/>
            <w:color w:val="FF0000"/>
          </w:rPr>
          <w:id w:val="1884596496"/>
          <w:citation/>
        </w:sdtPr>
        <w:sdtEndPr/>
        <w:sdtContent>
          <w:r w:rsidRPr="00850841">
            <w:rPr>
              <w:rFonts w:asciiTheme="majorHAnsi" w:hAnsiTheme="majorHAnsi" w:cstheme="minorHAnsi"/>
              <w:color w:val="FF0000"/>
            </w:rPr>
            <w:fldChar w:fldCharType="begin"/>
          </w:r>
          <w:r w:rsidRPr="00850841">
            <w:rPr>
              <w:rFonts w:asciiTheme="majorHAnsi" w:hAnsiTheme="majorHAnsi" w:cstheme="minorHAnsi"/>
              <w:color w:val="FF0000"/>
            </w:rPr>
            <w:instrText xml:space="preserve">CITATION Mil \l 1044 </w:instrText>
          </w:r>
          <w:r w:rsidRPr="00850841">
            <w:rPr>
              <w:rFonts w:asciiTheme="majorHAnsi" w:hAnsiTheme="majorHAnsi" w:cstheme="minorHAnsi"/>
              <w:color w:val="FF0000"/>
            </w:rPr>
            <w:fldChar w:fldCharType="separate"/>
          </w:r>
          <w:r w:rsidR="004E34CC" w:rsidRPr="004E34CC">
            <w:rPr>
              <w:rFonts w:asciiTheme="majorHAnsi" w:hAnsiTheme="majorHAnsi" w:cstheme="minorHAnsi"/>
              <w:noProof/>
              <w:color w:val="FF0000"/>
            </w:rPr>
            <w:t>(Miljødirektoratet)</w:t>
          </w:r>
          <w:r w:rsidRPr="00850841">
            <w:rPr>
              <w:rFonts w:asciiTheme="majorHAnsi" w:hAnsiTheme="majorHAnsi" w:cstheme="minorHAnsi"/>
              <w:color w:val="FF0000"/>
            </w:rPr>
            <w:fldChar w:fldCharType="end"/>
          </w:r>
        </w:sdtContent>
      </w:sdt>
    </w:p>
    <w:p w14:paraId="726FDB8F" w14:textId="77777777" w:rsidR="00DE2393" w:rsidRPr="00850841" w:rsidRDefault="00DE2393" w:rsidP="00DE2393">
      <w:pPr>
        <w:pStyle w:val="Listeavsnitt"/>
        <w:numPr>
          <w:ilvl w:val="0"/>
          <w:numId w:val="18"/>
        </w:numPr>
        <w:rPr>
          <w:rFonts w:asciiTheme="majorHAnsi" w:hAnsiTheme="majorHAnsi"/>
          <w:color w:val="FF0000"/>
        </w:rPr>
      </w:pPr>
      <w:r w:rsidRPr="00850841">
        <w:rPr>
          <w:rFonts w:asciiTheme="majorHAnsi" w:hAnsiTheme="majorHAnsi"/>
          <w:color w:val="FF0000"/>
        </w:rPr>
        <w:t>Historisk aktivitet? F.eks. kjent at det tidligere var et teglverk der, bensinstasjon osv.</w:t>
      </w:r>
    </w:p>
    <w:p w14:paraId="4846DF7B" w14:textId="77777777" w:rsidR="00DE2393" w:rsidRPr="00850841" w:rsidRDefault="00DE2393" w:rsidP="00DE2393">
      <w:pPr>
        <w:rPr>
          <w:rFonts w:asciiTheme="majorHAnsi" w:hAnsiTheme="majorHAnsi"/>
        </w:rPr>
      </w:pPr>
    </w:p>
    <w:p w14:paraId="61F84620" w14:textId="77777777" w:rsidR="00DE2393" w:rsidRPr="00850841" w:rsidRDefault="00DE2393" w:rsidP="00DE2393">
      <w:pPr>
        <w:keepNext/>
        <w:autoSpaceDE w:val="0"/>
        <w:autoSpaceDN w:val="0"/>
        <w:adjustRightInd w:val="0"/>
        <w:spacing w:after="0" w:line="240" w:lineRule="auto"/>
        <w:rPr>
          <w:rFonts w:asciiTheme="majorHAnsi" w:hAnsiTheme="majorHAnsi"/>
        </w:rPr>
      </w:pPr>
      <w:r w:rsidRPr="00850841">
        <w:rPr>
          <w:rFonts w:asciiTheme="majorHAnsi" w:hAnsiTheme="majorHAnsi"/>
          <w:noProof/>
          <w:lang w:eastAsia="nb-NO"/>
        </w:rPr>
        <w:lastRenderedPageBreak/>
        <w:drawing>
          <wp:inline distT="0" distB="0" distL="0" distR="0" wp14:anchorId="1563AB66" wp14:editId="2BB32DF7">
            <wp:extent cx="5257800" cy="2576740"/>
            <wp:effectExtent l="0" t="0" r="0" b="0"/>
            <wp:docPr id="26" name="Bil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69735" cy="2582589"/>
                    </a:xfrm>
                    <a:prstGeom prst="rect">
                      <a:avLst/>
                    </a:prstGeom>
                  </pic:spPr>
                </pic:pic>
              </a:graphicData>
            </a:graphic>
          </wp:inline>
        </w:drawing>
      </w:r>
    </w:p>
    <w:p w14:paraId="0CA72EAB" w14:textId="2DB96264" w:rsidR="00DE2393" w:rsidRPr="00850841" w:rsidRDefault="00DE2393" w:rsidP="00DE2393">
      <w:pPr>
        <w:pStyle w:val="Bildetekst"/>
        <w:rPr>
          <w:rFonts w:asciiTheme="majorHAnsi" w:hAnsiTheme="majorHAnsi" w:cstheme="minorHAnsi"/>
        </w:rPr>
      </w:pPr>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 xml:space="preserve"> SEQ Figur \* ARABIC </w:instrText>
      </w:r>
      <w:r w:rsidRPr="00850841">
        <w:rPr>
          <w:rFonts w:asciiTheme="majorHAnsi" w:hAnsiTheme="majorHAnsi"/>
        </w:rPr>
        <w:fldChar w:fldCharType="separate"/>
      </w:r>
      <w:r w:rsidR="004E34CC">
        <w:rPr>
          <w:rFonts w:asciiTheme="majorHAnsi" w:hAnsiTheme="majorHAnsi"/>
          <w:noProof/>
        </w:rPr>
        <w:t>2</w:t>
      </w:r>
      <w:r w:rsidRPr="00850841">
        <w:rPr>
          <w:rFonts w:asciiTheme="majorHAnsi" w:hAnsiTheme="majorHAnsi"/>
          <w:noProof/>
        </w:rPr>
        <w:fldChar w:fldCharType="end"/>
      </w:r>
      <w:r w:rsidRPr="00850841">
        <w:rPr>
          <w:rFonts w:asciiTheme="majorHAnsi" w:hAnsiTheme="majorHAnsi"/>
        </w:rPr>
        <w:t xml:space="preserve">: </w:t>
      </w:r>
      <w:r w:rsidRPr="00850841">
        <w:rPr>
          <w:rFonts w:asciiTheme="majorHAnsi" w:hAnsiTheme="majorHAnsi"/>
          <w:color w:val="FF0000"/>
        </w:rPr>
        <w:t>Forslag: Utsnitt fra Miljødirektoratets grunnforurensningsdatabase</w:t>
      </w:r>
      <w:r>
        <w:rPr>
          <w:rFonts w:asciiTheme="majorHAnsi" w:hAnsiTheme="majorHAnsi"/>
          <w:color w:val="FF0000"/>
        </w:rPr>
        <w:t xml:space="preserve"> som viser at tiltaksområdet er/ikke er registrert som forurenset</w:t>
      </w:r>
      <w:r w:rsidRPr="00850841">
        <w:rPr>
          <w:rFonts w:asciiTheme="majorHAnsi" w:hAnsiTheme="majorHAnsi"/>
          <w:color w:val="FF0000"/>
        </w:rPr>
        <w:t xml:space="preserve"> </w:t>
      </w:r>
      <w:sdt>
        <w:sdtPr>
          <w:rPr>
            <w:rFonts w:asciiTheme="majorHAnsi" w:hAnsiTheme="majorHAnsi"/>
            <w:color w:val="FF0000"/>
          </w:rPr>
          <w:id w:val="323012814"/>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w:t>
          </w:r>
          <w:r w:rsidRPr="00850841">
            <w:rPr>
              <w:rFonts w:asciiTheme="majorHAnsi" w:hAnsiTheme="majorHAnsi"/>
              <w:color w:val="FF0000"/>
            </w:rPr>
            <w:fldChar w:fldCharType="end"/>
          </w:r>
        </w:sdtContent>
      </w:sdt>
      <w:r w:rsidRPr="00850841">
        <w:rPr>
          <w:rFonts w:asciiTheme="majorHAnsi" w:hAnsiTheme="majorHAnsi"/>
          <w:color w:val="FF0000"/>
        </w:rPr>
        <w:t xml:space="preserve"> (sett inn bilde fra ditt tiltaksområde).</w:t>
      </w:r>
    </w:p>
    <w:p w14:paraId="04B5FEF6" w14:textId="77777777" w:rsidR="00DE2393" w:rsidRPr="00850841" w:rsidRDefault="00DE2393" w:rsidP="00DE2393">
      <w:pPr>
        <w:pStyle w:val="Overskrift2"/>
      </w:pPr>
      <w:bookmarkStart w:id="6" w:name="_Toc224297039"/>
      <w:r w:rsidRPr="00850841">
        <w:t>Løsmasser</w:t>
      </w:r>
      <w:r>
        <w:t>,</w:t>
      </w:r>
      <w:r w:rsidRPr="00850841">
        <w:t xml:space="preserve"> hydrogeologi</w:t>
      </w:r>
      <w:r>
        <w:t xml:space="preserve"> og berggrunn</w:t>
      </w:r>
      <w:bookmarkEnd w:id="6"/>
    </w:p>
    <w:p w14:paraId="5502D69E" w14:textId="5907F935" w:rsidR="00DE2393" w:rsidRPr="00850841" w:rsidRDefault="00DE2393" w:rsidP="00DE2393">
      <w:pPr>
        <w:pStyle w:val="Listeavsnitt"/>
        <w:numPr>
          <w:ilvl w:val="0"/>
          <w:numId w:val="17"/>
        </w:numPr>
        <w:rPr>
          <w:rFonts w:asciiTheme="majorHAnsi" w:hAnsiTheme="majorHAnsi"/>
          <w:color w:val="FF0000"/>
        </w:rPr>
      </w:pPr>
      <w:r w:rsidRPr="00850841">
        <w:rPr>
          <w:rFonts w:asciiTheme="majorHAnsi" w:hAnsiTheme="majorHAnsi"/>
          <w:color w:val="FF0000"/>
        </w:rPr>
        <w:t xml:space="preserve">Beskriv hva for løsmasser området har (NGU løsmassekart) </w:t>
      </w:r>
      <w:sdt>
        <w:sdtPr>
          <w:rPr>
            <w:rFonts w:asciiTheme="majorHAnsi" w:hAnsiTheme="majorHAnsi"/>
            <w:color w:val="FF0000"/>
          </w:rPr>
          <w:id w:val="248157218"/>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NGULØ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(Norges Geologiske Undersøkelse , u.d.)</w:t>
          </w:r>
          <w:r w:rsidRPr="00850841">
            <w:rPr>
              <w:rFonts w:asciiTheme="majorHAnsi" w:hAnsiTheme="majorHAnsi"/>
              <w:color w:val="FF0000"/>
            </w:rPr>
            <w:fldChar w:fldCharType="end"/>
          </w:r>
        </w:sdtContent>
      </w:sdt>
      <w:r w:rsidRPr="00850841">
        <w:rPr>
          <w:rFonts w:asciiTheme="majorHAnsi" w:hAnsiTheme="majorHAnsi"/>
          <w:color w:val="FF0000"/>
        </w:rPr>
        <w:t xml:space="preserve"> og hva denne løsmassen har å si for evt. spredning av forurensning/mistanke til forurensning. Kanskje ukjente fyllmasser?</w:t>
      </w:r>
    </w:p>
    <w:p w14:paraId="68F04E87" w14:textId="77777777" w:rsidR="00DE2393" w:rsidRPr="00850841" w:rsidRDefault="00DE2393" w:rsidP="00DE2393">
      <w:pPr>
        <w:pStyle w:val="Listeavsnitt"/>
        <w:numPr>
          <w:ilvl w:val="0"/>
          <w:numId w:val="17"/>
        </w:numPr>
        <w:rPr>
          <w:rFonts w:asciiTheme="majorHAnsi" w:hAnsiTheme="majorHAnsi"/>
          <w:color w:val="FF0000"/>
        </w:rPr>
      </w:pPr>
      <w:r w:rsidRPr="00850841">
        <w:rPr>
          <w:rFonts w:asciiTheme="majorHAnsi" w:hAnsiTheme="majorHAnsi"/>
          <w:color w:val="FF0000"/>
        </w:rPr>
        <w:t>Si noe om grunnvannsnivået</w:t>
      </w:r>
    </w:p>
    <w:p w14:paraId="660176CB" w14:textId="77777777" w:rsidR="00DE2393" w:rsidRPr="00850841" w:rsidRDefault="00DE2393" w:rsidP="00DE2393">
      <w:pPr>
        <w:pStyle w:val="Ingenmellomrom"/>
        <w:keepNext/>
        <w:rPr>
          <w:rFonts w:asciiTheme="majorHAnsi" w:hAnsiTheme="majorHAnsi"/>
          <w:sz w:val="22"/>
        </w:rPr>
      </w:pPr>
      <w:r w:rsidRPr="00850841">
        <w:rPr>
          <w:rFonts w:asciiTheme="majorHAnsi" w:hAnsiTheme="majorHAnsi"/>
          <w:noProof/>
          <w:sz w:val="22"/>
          <w:lang w:eastAsia="nb-NO"/>
        </w:rPr>
        <w:lastRenderedPageBreak/>
        <w:drawing>
          <wp:inline distT="0" distB="0" distL="0" distR="0" wp14:anchorId="13F73945" wp14:editId="0E5CCC0F">
            <wp:extent cx="4829175" cy="3104085"/>
            <wp:effectExtent l="0" t="0" r="0" b="127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GU_løsmass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66711" cy="3128213"/>
                    </a:xfrm>
                    <a:prstGeom prst="rect">
                      <a:avLst/>
                    </a:prstGeom>
                  </pic:spPr>
                </pic:pic>
              </a:graphicData>
            </a:graphic>
          </wp:inline>
        </w:drawing>
      </w:r>
    </w:p>
    <w:p w14:paraId="61373D35" w14:textId="4FE87D28" w:rsidR="00DE2393" w:rsidRPr="00850841" w:rsidRDefault="00DE2393" w:rsidP="00DE2393">
      <w:pPr>
        <w:pStyle w:val="Bildetekst"/>
        <w:rPr>
          <w:rFonts w:asciiTheme="majorHAnsi" w:hAnsiTheme="majorHAnsi"/>
          <w:color w:val="FF0000"/>
        </w:rPr>
      </w:pPr>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 xml:space="preserve"> SEQ Figur \* ARABIC </w:instrText>
      </w:r>
      <w:r w:rsidRPr="00850841">
        <w:rPr>
          <w:rFonts w:asciiTheme="majorHAnsi" w:hAnsiTheme="majorHAnsi"/>
        </w:rPr>
        <w:fldChar w:fldCharType="separate"/>
      </w:r>
      <w:r w:rsidR="004E34CC">
        <w:rPr>
          <w:rFonts w:asciiTheme="majorHAnsi" w:hAnsiTheme="majorHAnsi"/>
          <w:noProof/>
        </w:rPr>
        <w:t>3</w:t>
      </w:r>
      <w:r w:rsidRPr="00850841">
        <w:rPr>
          <w:rFonts w:asciiTheme="majorHAnsi" w:hAnsiTheme="majorHAnsi"/>
          <w:noProof/>
        </w:rPr>
        <w:fldChar w:fldCharType="end"/>
      </w:r>
      <w:r w:rsidRPr="00850841">
        <w:rPr>
          <w:rFonts w:asciiTheme="majorHAnsi" w:hAnsiTheme="majorHAnsi"/>
        </w:rPr>
        <w:t xml:space="preserve">: </w:t>
      </w:r>
      <w:r w:rsidRPr="00850841">
        <w:rPr>
          <w:rFonts w:asciiTheme="majorHAnsi" w:hAnsiTheme="majorHAnsi"/>
          <w:color w:val="FF0000"/>
        </w:rPr>
        <w:t>Forslag: NGUs løsmassekart for tiltaksområdet</w:t>
      </w:r>
      <w:r>
        <w:rPr>
          <w:rFonts w:asciiTheme="majorHAnsi" w:hAnsiTheme="majorHAnsi"/>
          <w:color w:val="FF0000"/>
        </w:rPr>
        <w:t xml:space="preserve"> som viser at området består for det meste av fyllmasser/leirmasser/ukjente masser</w:t>
      </w:r>
      <w:r w:rsidRPr="00850841">
        <w:rPr>
          <w:rFonts w:asciiTheme="majorHAnsi" w:hAnsiTheme="majorHAnsi"/>
          <w:color w:val="FF0000"/>
        </w:rPr>
        <w:t xml:space="preserve"> </w:t>
      </w:r>
      <w:sdt>
        <w:sdtPr>
          <w:rPr>
            <w:rFonts w:asciiTheme="majorHAnsi" w:hAnsiTheme="majorHAnsi"/>
            <w:color w:val="FF0000"/>
          </w:rPr>
          <w:id w:val="-1034415631"/>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CITATION NGULØ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(Norges Geologiske Undersøkelse , u.d.)</w:t>
          </w:r>
          <w:r w:rsidRPr="00850841">
            <w:rPr>
              <w:rFonts w:asciiTheme="majorHAnsi" w:hAnsiTheme="majorHAnsi"/>
              <w:color w:val="FF0000"/>
            </w:rPr>
            <w:fldChar w:fldCharType="end"/>
          </w:r>
        </w:sdtContent>
      </w:sdt>
      <w:r w:rsidRPr="00850841">
        <w:rPr>
          <w:rFonts w:asciiTheme="majorHAnsi" w:hAnsiTheme="majorHAnsi"/>
          <w:color w:val="FF0000"/>
        </w:rPr>
        <w:t>(sett inn bilde fra ditt tiltaksområde)</w:t>
      </w:r>
    </w:p>
    <w:p w14:paraId="1F3416F0" w14:textId="77777777" w:rsidR="00DE2393" w:rsidRPr="00850841" w:rsidRDefault="00DE2393" w:rsidP="00DE2393">
      <w:pPr>
        <w:rPr>
          <w:rFonts w:asciiTheme="majorHAnsi" w:hAnsiTheme="majorHAnsi"/>
        </w:rPr>
      </w:pPr>
    </w:p>
    <w:p w14:paraId="2C60B241" w14:textId="156E55AD" w:rsidR="00DE2393" w:rsidRPr="00850841" w:rsidRDefault="00DE2393" w:rsidP="00DE2393">
      <w:pPr>
        <w:pStyle w:val="Listeavsnitt"/>
        <w:numPr>
          <w:ilvl w:val="0"/>
          <w:numId w:val="20"/>
        </w:numPr>
        <w:rPr>
          <w:rFonts w:asciiTheme="majorHAnsi" w:hAnsiTheme="majorHAnsi"/>
          <w:color w:val="FF0000"/>
        </w:rPr>
      </w:pPr>
      <w:r w:rsidRPr="00850841">
        <w:rPr>
          <w:rFonts w:asciiTheme="majorHAnsi" w:hAnsiTheme="majorHAnsi"/>
          <w:color w:val="FF0000"/>
        </w:rPr>
        <w:t xml:space="preserve">Beskriv hva for berggrunn det er i området (NGU berggrunnskart) </w:t>
      </w:r>
      <w:sdt>
        <w:sdtPr>
          <w:rPr>
            <w:rFonts w:asciiTheme="majorHAnsi" w:hAnsiTheme="majorHAnsi"/>
            <w:color w:val="FF0000"/>
          </w:rPr>
          <w:id w:val="176472317"/>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Nor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(Norges Geologiske Undersøkelse)</w:t>
          </w:r>
          <w:r w:rsidRPr="00850841">
            <w:rPr>
              <w:rFonts w:asciiTheme="majorHAnsi" w:hAnsiTheme="majorHAnsi"/>
              <w:color w:val="FF0000"/>
            </w:rPr>
            <w:fldChar w:fldCharType="end"/>
          </w:r>
        </w:sdtContent>
      </w:sdt>
      <w:r w:rsidRPr="00850841">
        <w:rPr>
          <w:rFonts w:asciiTheme="majorHAnsi" w:hAnsiTheme="majorHAnsi"/>
          <w:color w:val="FF0000"/>
        </w:rPr>
        <w:t xml:space="preserve"> og hva denne berggrunnen har å si for evt. spredning av forurensning/mistanke til forurensning. </w:t>
      </w:r>
    </w:p>
    <w:p w14:paraId="14A342E1" w14:textId="77777777" w:rsidR="00DE2393" w:rsidRPr="00850841" w:rsidRDefault="00DE2393" w:rsidP="00DE2393">
      <w:pPr>
        <w:pStyle w:val="Listeavsnitt"/>
        <w:numPr>
          <w:ilvl w:val="0"/>
          <w:numId w:val="20"/>
        </w:numPr>
        <w:rPr>
          <w:rFonts w:asciiTheme="majorHAnsi" w:hAnsiTheme="majorHAnsi"/>
          <w:color w:val="FF0000"/>
        </w:rPr>
      </w:pPr>
      <w:r w:rsidRPr="00850841">
        <w:rPr>
          <w:rFonts w:asciiTheme="majorHAnsi" w:hAnsiTheme="majorHAnsi"/>
          <w:color w:val="FF0000"/>
        </w:rPr>
        <w:t>Mistanke om alunskifer eller syredannende bergarter?</w:t>
      </w:r>
    </w:p>
    <w:p w14:paraId="56496E5B" w14:textId="77777777" w:rsidR="00DE2393" w:rsidRPr="00850841" w:rsidRDefault="00DE2393" w:rsidP="00DE2393">
      <w:pPr>
        <w:autoSpaceDE w:val="0"/>
        <w:autoSpaceDN w:val="0"/>
        <w:adjustRightInd w:val="0"/>
        <w:spacing w:after="0" w:line="240" w:lineRule="auto"/>
        <w:rPr>
          <w:rFonts w:asciiTheme="majorHAnsi" w:hAnsiTheme="majorHAnsi" w:cstheme="minorHAnsi"/>
          <w:color w:val="333333"/>
        </w:rPr>
      </w:pPr>
    </w:p>
    <w:p w14:paraId="6F626669" w14:textId="77777777" w:rsidR="00DE2393" w:rsidRPr="00850841" w:rsidRDefault="00DE2393" w:rsidP="00DE2393">
      <w:pPr>
        <w:pStyle w:val="Overskrift1"/>
      </w:pPr>
      <w:bookmarkStart w:id="7" w:name="_Toc224297040"/>
      <w:r w:rsidRPr="00850841">
        <w:t>Miljøtekniske grunnundersøkelser</w:t>
      </w:r>
      <w:bookmarkEnd w:id="7"/>
    </w:p>
    <w:p w14:paraId="2CFFB49E" w14:textId="77777777" w:rsidR="00DE2393" w:rsidRPr="00850841" w:rsidRDefault="00DE2393" w:rsidP="00DE2393">
      <w:pPr>
        <w:pStyle w:val="Overskrift2"/>
      </w:pPr>
      <w:bookmarkStart w:id="8" w:name="_Toc224297041"/>
      <w:r w:rsidRPr="00850841">
        <w:t>Tilstandsklasser, risikovurdering og akseptkriterier</w:t>
      </w:r>
      <w:bookmarkEnd w:id="8"/>
    </w:p>
    <w:p w14:paraId="68C0EF95" w14:textId="4DE203BB" w:rsidR="00DE2393" w:rsidRPr="00850841" w:rsidRDefault="00DE2393" w:rsidP="00DE2393">
      <w:pPr>
        <w:rPr>
          <w:rFonts w:asciiTheme="majorHAnsi" w:hAnsiTheme="majorHAnsi"/>
        </w:rPr>
      </w:pPr>
      <w:r w:rsidRPr="00850841">
        <w:rPr>
          <w:rFonts w:asciiTheme="majorHAnsi" w:hAnsiTheme="majorHAnsi"/>
        </w:rPr>
        <w:t xml:space="preserve">For å kunne vurdere generell helse- og miljørisiko av forurenset grunn, har Miljødirektoratet utarbeidet en veileder for forurenset grunn </w:t>
      </w:r>
      <w:sdt>
        <w:sdtPr>
          <w:rPr>
            <w:rFonts w:asciiTheme="majorHAnsi" w:hAnsiTheme="majorHAnsi"/>
          </w:rPr>
          <w:id w:val="-1621983956"/>
          <w:citation/>
        </w:sdtPr>
        <w:sdtEndPr/>
        <w:sdtContent>
          <w:r w:rsidRPr="00850841">
            <w:rPr>
              <w:rFonts w:asciiTheme="majorHAnsi" w:hAnsiTheme="majorHAnsi"/>
            </w:rPr>
            <w:fldChar w:fldCharType="begin"/>
          </w:r>
          <w:r w:rsidRPr="00850841">
            <w:rPr>
              <w:rFonts w:asciiTheme="majorHAnsi" w:hAnsiTheme="majorHAnsi"/>
            </w:rPr>
            <w:instrText xml:space="preserve"> CITATION Mil23 \l 1044 </w:instrText>
          </w:r>
          <w:r w:rsidRPr="00850841">
            <w:rPr>
              <w:rFonts w:asciiTheme="majorHAnsi" w:hAnsiTheme="majorHAnsi"/>
            </w:rPr>
            <w:fldChar w:fldCharType="separate"/>
          </w:r>
          <w:r w:rsidR="004E34CC" w:rsidRPr="004E34CC">
            <w:rPr>
              <w:rFonts w:asciiTheme="majorHAnsi" w:hAnsiTheme="majorHAnsi"/>
              <w:noProof/>
            </w:rPr>
            <w:t>(Miljødirektoratet, 2023)</w:t>
          </w:r>
          <w:r w:rsidRPr="00850841">
            <w:rPr>
              <w:rFonts w:asciiTheme="majorHAnsi" w:hAnsiTheme="majorHAnsi"/>
            </w:rPr>
            <w:fldChar w:fldCharType="end"/>
          </w:r>
        </w:sdtContent>
      </w:sdt>
      <w:r w:rsidRPr="00850841">
        <w:rPr>
          <w:rFonts w:asciiTheme="majorHAnsi" w:hAnsiTheme="majorHAnsi"/>
        </w:rPr>
        <w:t xml:space="preserve">. Denne angir 5 ulike tilstandsklasser (TKL) knyttet til innehold av forurensende stoffer og forbindelser. Se </w:t>
      </w:r>
      <w:r w:rsidRPr="00DE0E1C">
        <w:rPr>
          <w:rFonts w:asciiTheme="majorHAnsi" w:hAnsiTheme="majorHAnsi"/>
          <w:color w:val="FF0000"/>
        </w:rPr>
        <w:fldChar w:fldCharType="begin"/>
      </w:r>
      <w:r w:rsidRPr="00DE0E1C">
        <w:rPr>
          <w:rFonts w:asciiTheme="majorHAnsi" w:hAnsiTheme="majorHAnsi"/>
          <w:color w:val="FF0000"/>
        </w:rPr>
        <w:instrText xml:space="preserve"> REF _Ref131081236 \h  \* MERGEFORMAT </w:instrText>
      </w:r>
      <w:r w:rsidRPr="00DE0E1C">
        <w:rPr>
          <w:rFonts w:asciiTheme="majorHAnsi" w:hAnsiTheme="majorHAnsi"/>
          <w:color w:val="FF0000"/>
        </w:rPr>
        <w:fldChar w:fldCharType="separate"/>
      </w:r>
      <w:r w:rsidR="004E34CC" w:rsidRPr="004E34CC">
        <w:rPr>
          <w:rFonts w:asciiTheme="majorHAnsi" w:hAnsiTheme="majorHAnsi"/>
          <w:color w:val="FF0000"/>
        </w:rPr>
        <w:t xml:space="preserve">Tabell </w:t>
      </w:r>
      <w:r w:rsidRPr="00DE0E1C">
        <w:rPr>
          <w:rFonts w:asciiTheme="majorHAnsi" w:hAnsiTheme="majorHAnsi"/>
          <w:color w:val="FF0000"/>
        </w:rPr>
        <w:fldChar w:fldCharType="end"/>
      </w:r>
      <w:r w:rsidRPr="00DE0E1C">
        <w:rPr>
          <w:rFonts w:asciiTheme="majorHAnsi" w:hAnsiTheme="majorHAnsi"/>
          <w:color w:val="FF0000"/>
        </w:rPr>
        <w:t>1</w:t>
      </w:r>
      <w:r w:rsidRPr="00850841">
        <w:rPr>
          <w:rFonts w:asciiTheme="majorHAnsi" w:hAnsiTheme="majorHAnsi"/>
        </w:rPr>
        <w:t xml:space="preserve">. Klassene tar utgangspunkt i normverdi for hvert stoff, definert i forurensningsforskriften kapittel 2, </w:t>
      </w:r>
      <w:r w:rsidRPr="00B95108">
        <w:rPr>
          <w:rFonts w:asciiTheme="majorHAnsi" w:hAnsiTheme="majorHAnsi"/>
          <w:color w:val="FF0000"/>
        </w:rPr>
        <w:t>vedlegg 1</w:t>
      </w:r>
      <w:r w:rsidRPr="00850841">
        <w:rPr>
          <w:rFonts w:asciiTheme="majorHAnsi" w:hAnsiTheme="majorHAnsi"/>
        </w:rPr>
        <w:t xml:space="preserve"> </w:t>
      </w:r>
      <w:sdt>
        <w:sdtPr>
          <w:rPr>
            <w:rFonts w:asciiTheme="majorHAnsi" w:hAnsiTheme="majorHAnsi"/>
          </w:rPr>
          <w:id w:val="958155306"/>
          <w:citation/>
        </w:sdtPr>
        <w:sdtEndPr/>
        <w:sdtContent>
          <w:r w:rsidRPr="00850841">
            <w:rPr>
              <w:rFonts w:asciiTheme="majorHAnsi" w:hAnsiTheme="majorHAnsi"/>
            </w:rPr>
            <w:fldChar w:fldCharType="begin"/>
          </w:r>
          <w:r w:rsidRPr="00850841">
            <w:rPr>
              <w:rFonts w:asciiTheme="majorHAnsi" w:hAnsiTheme="majorHAnsi"/>
            </w:rPr>
            <w:instrText xml:space="preserve"> CITATION Kli04 \l 1044 </w:instrText>
          </w:r>
          <w:r w:rsidRPr="00850841">
            <w:rPr>
              <w:rFonts w:asciiTheme="majorHAnsi" w:hAnsiTheme="majorHAnsi"/>
            </w:rPr>
            <w:fldChar w:fldCharType="separate"/>
          </w:r>
          <w:r w:rsidR="004E34CC" w:rsidRPr="004E34CC">
            <w:rPr>
              <w:rFonts w:asciiTheme="majorHAnsi" w:hAnsiTheme="majorHAnsi"/>
              <w:noProof/>
            </w:rPr>
            <w:t>(Klima- og miljødepartementet, 2004)</w:t>
          </w:r>
          <w:r w:rsidRPr="00850841">
            <w:rPr>
              <w:rFonts w:asciiTheme="majorHAnsi" w:hAnsiTheme="majorHAnsi"/>
            </w:rPr>
            <w:fldChar w:fldCharType="end"/>
          </w:r>
        </w:sdtContent>
      </w:sdt>
      <w:r w:rsidRPr="00850841">
        <w:rPr>
          <w:rFonts w:asciiTheme="majorHAnsi" w:hAnsiTheme="majorHAnsi"/>
        </w:rPr>
        <w:t>. Det er nok at én parameter i en jordprøve måles til TKL2 eller høyere for at jordprøva blir definert som forurenset.</w:t>
      </w:r>
    </w:p>
    <w:p w14:paraId="4CB40D55" w14:textId="18F79CD2" w:rsidR="00DE2393" w:rsidRPr="00850841" w:rsidRDefault="00DE2393" w:rsidP="00DE2393">
      <w:pPr>
        <w:pStyle w:val="Bildetekst"/>
        <w:rPr>
          <w:rFonts w:asciiTheme="majorHAnsi" w:hAnsiTheme="majorHAnsi"/>
        </w:rPr>
      </w:pPr>
      <w:bookmarkStart w:id="9" w:name="_Ref131081236"/>
      <w:r w:rsidRPr="00850841">
        <w:rPr>
          <w:rFonts w:asciiTheme="majorHAnsi" w:hAnsiTheme="majorHAnsi"/>
        </w:rPr>
        <w:t xml:space="preserve">Tabell </w:t>
      </w:r>
      <w:r w:rsidRPr="00850841">
        <w:rPr>
          <w:rFonts w:asciiTheme="majorHAnsi" w:hAnsiTheme="majorHAnsi"/>
        </w:rPr>
        <w:fldChar w:fldCharType="begin"/>
      </w:r>
      <w:r w:rsidRPr="00850841">
        <w:rPr>
          <w:rFonts w:asciiTheme="majorHAnsi" w:hAnsiTheme="majorHAnsi"/>
        </w:rPr>
        <w:instrText xml:space="preserve"> SEQ Tabell \* ARABIC </w:instrText>
      </w:r>
      <w:r w:rsidRPr="00850841">
        <w:rPr>
          <w:rFonts w:asciiTheme="majorHAnsi" w:hAnsiTheme="majorHAnsi"/>
        </w:rPr>
        <w:fldChar w:fldCharType="separate"/>
      </w:r>
      <w:r w:rsidR="004E34CC">
        <w:rPr>
          <w:rFonts w:asciiTheme="majorHAnsi" w:hAnsiTheme="majorHAnsi"/>
          <w:noProof/>
        </w:rPr>
        <w:t>1</w:t>
      </w:r>
      <w:r w:rsidRPr="00850841">
        <w:rPr>
          <w:rFonts w:asciiTheme="majorHAnsi" w:hAnsiTheme="majorHAnsi"/>
        </w:rPr>
        <w:fldChar w:fldCharType="end"/>
      </w:r>
      <w:bookmarkEnd w:id="9"/>
      <w:r w:rsidRPr="00850841">
        <w:rPr>
          <w:rFonts w:asciiTheme="majorHAnsi" w:hAnsiTheme="majorHAnsi"/>
        </w:rPr>
        <w:t>: Tilstandsklasser (TKL) for forurenset grunn og beskrivelse av tilstand.</w:t>
      </w:r>
    </w:p>
    <w:tbl>
      <w:tblPr>
        <w:tblStyle w:val="Tabellrutenett"/>
        <w:tblW w:w="5000" w:type="pct"/>
        <w:tblLook w:val="04A0" w:firstRow="1" w:lastRow="0" w:firstColumn="1" w:lastColumn="0" w:noHBand="0" w:noVBand="1"/>
      </w:tblPr>
      <w:tblGrid>
        <w:gridCol w:w="1543"/>
        <w:gridCol w:w="1137"/>
        <w:gridCol w:w="1361"/>
        <w:gridCol w:w="1361"/>
        <w:gridCol w:w="1361"/>
        <w:gridCol w:w="1361"/>
        <w:gridCol w:w="1362"/>
      </w:tblGrid>
      <w:tr w:rsidR="00DE2393" w:rsidRPr="00850841" w14:paraId="5C99B978" w14:textId="77777777" w:rsidTr="001A2CF4">
        <w:trPr>
          <w:cantSplit/>
        </w:trPr>
        <w:tc>
          <w:tcPr>
            <w:tcW w:w="813" w:type="pct"/>
          </w:tcPr>
          <w:p w14:paraId="3270466E"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TKL</w:t>
            </w:r>
          </w:p>
        </w:tc>
        <w:tc>
          <w:tcPr>
            <w:tcW w:w="599" w:type="pct"/>
            <w:tcBorders>
              <w:bottom w:val="single" w:sz="4" w:space="0" w:color="auto"/>
            </w:tcBorders>
          </w:tcPr>
          <w:p w14:paraId="184AA78E"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1</w:t>
            </w:r>
          </w:p>
        </w:tc>
        <w:tc>
          <w:tcPr>
            <w:tcW w:w="717" w:type="pct"/>
            <w:tcBorders>
              <w:bottom w:val="single" w:sz="4" w:space="0" w:color="auto"/>
            </w:tcBorders>
          </w:tcPr>
          <w:p w14:paraId="030AB1E8"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2</w:t>
            </w:r>
          </w:p>
        </w:tc>
        <w:tc>
          <w:tcPr>
            <w:tcW w:w="717" w:type="pct"/>
            <w:tcBorders>
              <w:bottom w:val="single" w:sz="4" w:space="0" w:color="auto"/>
            </w:tcBorders>
          </w:tcPr>
          <w:p w14:paraId="4C57B10D"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3</w:t>
            </w:r>
          </w:p>
        </w:tc>
        <w:tc>
          <w:tcPr>
            <w:tcW w:w="717" w:type="pct"/>
            <w:tcBorders>
              <w:bottom w:val="single" w:sz="4" w:space="0" w:color="auto"/>
            </w:tcBorders>
          </w:tcPr>
          <w:p w14:paraId="5B301A2A"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4</w:t>
            </w:r>
          </w:p>
        </w:tc>
        <w:tc>
          <w:tcPr>
            <w:tcW w:w="717" w:type="pct"/>
            <w:tcBorders>
              <w:bottom w:val="single" w:sz="4" w:space="0" w:color="auto"/>
            </w:tcBorders>
          </w:tcPr>
          <w:p w14:paraId="5F6890F3"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5</w:t>
            </w:r>
          </w:p>
        </w:tc>
        <w:tc>
          <w:tcPr>
            <w:tcW w:w="718" w:type="pct"/>
            <w:tcBorders>
              <w:bottom w:val="single" w:sz="4" w:space="0" w:color="auto"/>
            </w:tcBorders>
          </w:tcPr>
          <w:p w14:paraId="498DB65C"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 xml:space="preserve">&gt;5 </w:t>
            </w:r>
          </w:p>
        </w:tc>
      </w:tr>
      <w:tr w:rsidR="00DE2393" w:rsidRPr="00850841" w14:paraId="29EB3051" w14:textId="77777777" w:rsidTr="001A2CF4">
        <w:trPr>
          <w:cantSplit/>
        </w:trPr>
        <w:tc>
          <w:tcPr>
            <w:tcW w:w="813" w:type="pct"/>
          </w:tcPr>
          <w:p w14:paraId="106D0677"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lastRenderedPageBreak/>
              <w:t>Beskrivelse av tilstand</w:t>
            </w:r>
          </w:p>
        </w:tc>
        <w:tc>
          <w:tcPr>
            <w:tcW w:w="599" w:type="pct"/>
            <w:shd w:val="clear" w:color="auto" w:fill="0066FF"/>
          </w:tcPr>
          <w:p w14:paraId="419DBCDA"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Meget god</w:t>
            </w:r>
          </w:p>
        </w:tc>
        <w:tc>
          <w:tcPr>
            <w:tcW w:w="717" w:type="pct"/>
            <w:shd w:val="clear" w:color="auto" w:fill="92D050"/>
          </w:tcPr>
          <w:p w14:paraId="5B62C4D2"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God</w:t>
            </w:r>
          </w:p>
        </w:tc>
        <w:tc>
          <w:tcPr>
            <w:tcW w:w="717" w:type="pct"/>
            <w:shd w:val="clear" w:color="auto" w:fill="FFFF00"/>
          </w:tcPr>
          <w:p w14:paraId="77258D05"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Moderat</w:t>
            </w:r>
          </w:p>
        </w:tc>
        <w:tc>
          <w:tcPr>
            <w:tcW w:w="717" w:type="pct"/>
            <w:shd w:val="clear" w:color="auto" w:fill="FFC000"/>
          </w:tcPr>
          <w:p w14:paraId="769FE5C2"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Dårlig</w:t>
            </w:r>
          </w:p>
        </w:tc>
        <w:tc>
          <w:tcPr>
            <w:tcW w:w="717" w:type="pct"/>
            <w:shd w:val="clear" w:color="auto" w:fill="FF0000"/>
          </w:tcPr>
          <w:p w14:paraId="6F3E47DF"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Svært dårlig</w:t>
            </w:r>
          </w:p>
        </w:tc>
        <w:tc>
          <w:tcPr>
            <w:tcW w:w="718" w:type="pct"/>
            <w:shd w:val="clear" w:color="auto" w:fill="FF0000"/>
          </w:tcPr>
          <w:p w14:paraId="435834B7"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color w:val="FFFFFF" w:themeColor="background1"/>
              </w:rPr>
              <w:t>Farlig avfall</w:t>
            </w:r>
          </w:p>
        </w:tc>
      </w:tr>
    </w:tbl>
    <w:p w14:paraId="3EA9531E" w14:textId="77777777" w:rsidR="00DE2393" w:rsidRPr="00850841" w:rsidRDefault="00DE2393" w:rsidP="00DE2393">
      <w:pPr>
        <w:autoSpaceDE w:val="0"/>
        <w:autoSpaceDN w:val="0"/>
        <w:adjustRightInd w:val="0"/>
        <w:spacing w:after="0" w:line="240" w:lineRule="auto"/>
        <w:rPr>
          <w:rFonts w:asciiTheme="majorHAnsi" w:hAnsiTheme="majorHAnsi" w:cstheme="minorHAnsi"/>
          <w:iCs/>
          <w:color w:val="000000"/>
        </w:rPr>
      </w:pPr>
    </w:p>
    <w:p w14:paraId="00E66884" w14:textId="7E110ABB" w:rsidR="00DE2393" w:rsidRPr="00850841" w:rsidRDefault="00DE2393" w:rsidP="00DE2393">
      <w:pPr>
        <w:rPr>
          <w:rFonts w:asciiTheme="majorHAnsi" w:hAnsiTheme="majorHAnsi"/>
        </w:rPr>
      </w:pPr>
      <w:r w:rsidRPr="00850841">
        <w:rPr>
          <w:rFonts w:asciiTheme="majorHAnsi" w:hAnsiTheme="majorHAnsi"/>
        </w:rPr>
        <w:t>Det er den øverste meteren som har størst betydning for eksponeringen av mennesket. Det stilles derfor ulike krav til toppjord og dypereliggende jord. Arealbruk av området er avgjørende for akseptkriteriene. Fremtidig arealbruk for undersøkelsesområdet defineres som "</w:t>
      </w:r>
      <w:r w:rsidRPr="00850841">
        <w:rPr>
          <w:rFonts w:asciiTheme="majorHAnsi" w:hAnsiTheme="majorHAnsi"/>
          <w:color w:val="FF0000"/>
        </w:rPr>
        <w:t>boligområde</w:t>
      </w:r>
      <w:r w:rsidRPr="00850841">
        <w:rPr>
          <w:rFonts w:asciiTheme="majorHAnsi" w:hAnsiTheme="majorHAnsi"/>
        </w:rPr>
        <w:t xml:space="preserve">» iht. Miljødirektoratet sin veileder </w:t>
      </w:r>
      <w:sdt>
        <w:sdtPr>
          <w:rPr>
            <w:rFonts w:asciiTheme="majorHAnsi" w:hAnsiTheme="majorHAnsi"/>
          </w:rPr>
          <w:id w:val="2026044276"/>
          <w:citation/>
        </w:sdtPr>
        <w:sdtEndPr/>
        <w:sdtContent>
          <w:r w:rsidRPr="00850841">
            <w:rPr>
              <w:rFonts w:asciiTheme="majorHAnsi" w:hAnsiTheme="majorHAnsi"/>
            </w:rPr>
            <w:fldChar w:fldCharType="begin"/>
          </w:r>
          <w:r w:rsidRPr="00850841">
            <w:rPr>
              <w:rFonts w:asciiTheme="majorHAnsi" w:hAnsiTheme="majorHAnsi"/>
            </w:rPr>
            <w:instrText xml:space="preserve"> CITATION Mil23 \l 1044 </w:instrText>
          </w:r>
          <w:r w:rsidRPr="00850841">
            <w:rPr>
              <w:rFonts w:asciiTheme="majorHAnsi" w:hAnsiTheme="majorHAnsi"/>
            </w:rPr>
            <w:fldChar w:fldCharType="separate"/>
          </w:r>
          <w:r w:rsidR="004E34CC" w:rsidRPr="004E34CC">
            <w:rPr>
              <w:rFonts w:asciiTheme="majorHAnsi" w:hAnsiTheme="majorHAnsi"/>
              <w:noProof/>
            </w:rPr>
            <w:t>(Miljødirektoratet, 2023)</w:t>
          </w:r>
          <w:r w:rsidRPr="00850841">
            <w:rPr>
              <w:rFonts w:asciiTheme="majorHAnsi" w:hAnsiTheme="majorHAnsi"/>
            </w:rPr>
            <w:fldChar w:fldCharType="end"/>
          </w:r>
        </w:sdtContent>
      </w:sdt>
      <w:r w:rsidRPr="00850841">
        <w:rPr>
          <w:rFonts w:asciiTheme="majorHAnsi" w:hAnsiTheme="majorHAnsi"/>
        </w:rPr>
        <w:t xml:space="preserve">. Tillatte tilstandsklasser for denne arealbruken er vist i </w:t>
      </w:r>
      <w:r w:rsidRPr="00DE0E1C">
        <w:rPr>
          <w:rFonts w:asciiTheme="majorHAnsi" w:hAnsiTheme="majorHAnsi"/>
          <w:color w:val="FF0000"/>
        </w:rPr>
        <w:fldChar w:fldCharType="begin"/>
      </w:r>
      <w:r w:rsidRPr="00DE0E1C">
        <w:rPr>
          <w:rFonts w:asciiTheme="majorHAnsi" w:hAnsiTheme="majorHAnsi"/>
          <w:color w:val="FF0000"/>
        </w:rPr>
        <w:instrText xml:space="preserve"> REF _Ref131081312 \h  \* MERGEFORMAT </w:instrText>
      </w:r>
      <w:r w:rsidRPr="00DE0E1C">
        <w:rPr>
          <w:rFonts w:asciiTheme="majorHAnsi" w:hAnsiTheme="majorHAnsi"/>
          <w:color w:val="FF0000"/>
        </w:rPr>
        <w:fldChar w:fldCharType="separate"/>
      </w:r>
      <w:r w:rsidR="004E34CC" w:rsidRPr="004E34CC">
        <w:rPr>
          <w:rFonts w:asciiTheme="majorHAnsi" w:hAnsiTheme="majorHAnsi"/>
          <w:color w:val="FF0000"/>
        </w:rPr>
        <w:t xml:space="preserve">Tabell </w:t>
      </w:r>
      <w:r w:rsidRPr="00DE0E1C">
        <w:rPr>
          <w:rFonts w:asciiTheme="majorHAnsi" w:hAnsiTheme="majorHAnsi"/>
          <w:color w:val="FF0000"/>
        </w:rPr>
        <w:fldChar w:fldCharType="end"/>
      </w:r>
      <w:r w:rsidRPr="00DE0E1C">
        <w:rPr>
          <w:rFonts w:asciiTheme="majorHAnsi" w:hAnsiTheme="majorHAnsi"/>
          <w:color w:val="FF0000"/>
        </w:rPr>
        <w:t>2</w:t>
      </w:r>
      <w:r w:rsidRPr="00850841">
        <w:rPr>
          <w:rFonts w:asciiTheme="majorHAnsi" w:hAnsiTheme="majorHAnsi"/>
        </w:rPr>
        <w:t xml:space="preserve">. </w:t>
      </w:r>
    </w:p>
    <w:p w14:paraId="22442F6D" w14:textId="05251236" w:rsidR="00DE2393" w:rsidRPr="00850841" w:rsidRDefault="00DE2393" w:rsidP="00DE2393">
      <w:pPr>
        <w:pStyle w:val="Bildetekst"/>
        <w:rPr>
          <w:rFonts w:asciiTheme="majorHAnsi" w:hAnsiTheme="majorHAnsi"/>
          <w:color w:val="FF0000"/>
        </w:rPr>
      </w:pPr>
      <w:bookmarkStart w:id="10" w:name="_Ref12541676"/>
      <w:bookmarkStart w:id="11" w:name="_Ref131081312"/>
      <w:r w:rsidRPr="00850841">
        <w:rPr>
          <w:rFonts w:asciiTheme="majorHAnsi" w:hAnsiTheme="majorHAnsi"/>
        </w:rPr>
        <w:t xml:space="preserve">Tabell </w:t>
      </w:r>
      <w:r w:rsidRPr="00850841">
        <w:rPr>
          <w:rFonts w:asciiTheme="majorHAnsi" w:hAnsiTheme="majorHAnsi"/>
        </w:rPr>
        <w:fldChar w:fldCharType="begin"/>
      </w:r>
      <w:r w:rsidRPr="00850841">
        <w:rPr>
          <w:rFonts w:asciiTheme="majorHAnsi" w:hAnsiTheme="majorHAnsi"/>
        </w:rPr>
        <w:instrText xml:space="preserve"> SEQ Tabell \* ARABIC </w:instrText>
      </w:r>
      <w:r w:rsidRPr="00850841">
        <w:rPr>
          <w:rFonts w:asciiTheme="majorHAnsi" w:hAnsiTheme="majorHAnsi"/>
        </w:rPr>
        <w:fldChar w:fldCharType="separate"/>
      </w:r>
      <w:r w:rsidR="004E34CC">
        <w:rPr>
          <w:rFonts w:asciiTheme="majorHAnsi" w:hAnsiTheme="majorHAnsi"/>
          <w:noProof/>
        </w:rPr>
        <w:t>2</w:t>
      </w:r>
      <w:r w:rsidRPr="00850841">
        <w:rPr>
          <w:rFonts w:asciiTheme="majorHAnsi" w:hAnsiTheme="majorHAnsi"/>
          <w:noProof/>
        </w:rPr>
        <w:fldChar w:fldCharType="end"/>
      </w:r>
      <w:bookmarkEnd w:id="10"/>
      <w:bookmarkEnd w:id="11"/>
      <w:r w:rsidRPr="00850841">
        <w:rPr>
          <w:rFonts w:asciiTheme="majorHAnsi" w:hAnsiTheme="majorHAnsi"/>
        </w:rPr>
        <w:t xml:space="preserve">: Sammenheng mellom planlagt arealbruk og tilstandsklasser i ulike dyp. </w:t>
      </w:r>
      <w:r w:rsidRPr="00850841">
        <w:rPr>
          <w:rFonts w:asciiTheme="majorHAnsi" w:hAnsiTheme="majorHAnsi"/>
          <w:color w:val="FF0000"/>
        </w:rPr>
        <w:t>(fjern de planlagte arealene som ikke er aktuell for ditt prosjekt)</w:t>
      </w:r>
    </w:p>
    <w:tbl>
      <w:tblPr>
        <w:tblStyle w:val="Tabellrutenett"/>
        <w:tblW w:w="5000" w:type="pct"/>
        <w:tblLook w:val="04A0" w:firstRow="1" w:lastRow="0" w:firstColumn="1" w:lastColumn="0" w:noHBand="0" w:noVBand="1"/>
      </w:tblPr>
      <w:tblGrid>
        <w:gridCol w:w="2376"/>
        <w:gridCol w:w="2836"/>
        <w:gridCol w:w="4274"/>
      </w:tblGrid>
      <w:tr w:rsidR="00DE2393" w:rsidRPr="00850841" w14:paraId="1E6ABE0B" w14:textId="77777777" w:rsidTr="001A2CF4">
        <w:tc>
          <w:tcPr>
            <w:tcW w:w="1252" w:type="pct"/>
            <w:shd w:val="clear" w:color="auto" w:fill="D9D9D9" w:themeFill="background1" w:themeFillShade="D9"/>
          </w:tcPr>
          <w:p w14:paraId="2CDC272A" w14:textId="77777777" w:rsidR="00DE2393" w:rsidRPr="00850841" w:rsidRDefault="00DE2393" w:rsidP="001A2CF4">
            <w:pPr>
              <w:pStyle w:val="Ingenmellomrom"/>
              <w:rPr>
                <w:rFonts w:asciiTheme="majorHAnsi" w:hAnsiTheme="majorHAnsi"/>
              </w:rPr>
            </w:pPr>
            <w:r w:rsidRPr="00850841">
              <w:rPr>
                <w:rFonts w:asciiTheme="majorHAnsi" w:hAnsiTheme="majorHAnsi"/>
              </w:rPr>
              <w:t>Regulert/</w:t>
            </w:r>
          </w:p>
          <w:p w14:paraId="14D74EF0" w14:textId="77777777" w:rsidR="00DE2393" w:rsidRPr="00850841" w:rsidRDefault="00DE2393" w:rsidP="001A2CF4">
            <w:pPr>
              <w:pStyle w:val="Ingenmellomrom"/>
              <w:rPr>
                <w:rFonts w:asciiTheme="majorHAnsi" w:hAnsiTheme="majorHAnsi"/>
              </w:rPr>
            </w:pPr>
            <w:r w:rsidRPr="00850841">
              <w:rPr>
                <w:rFonts w:asciiTheme="majorHAnsi" w:hAnsiTheme="majorHAnsi"/>
              </w:rPr>
              <w:t>planlagt</w:t>
            </w:r>
          </w:p>
          <w:p w14:paraId="22FC12C3" w14:textId="77777777" w:rsidR="00DE2393" w:rsidRPr="00850841" w:rsidRDefault="00DE2393" w:rsidP="001A2CF4">
            <w:pPr>
              <w:pStyle w:val="Ingenmellomrom"/>
              <w:rPr>
                <w:rFonts w:asciiTheme="majorHAnsi" w:hAnsiTheme="majorHAnsi"/>
              </w:rPr>
            </w:pPr>
            <w:r w:rsidRPr="00850841">
              <w:rPr>
                <w:rFonts w:asciiTheme="majorHAnsi" w:hAnsiTheme="majorHAnsi"/>
              </w:rPr>
              <w:t>arealbruk</w:t>
            </w:r>
          </w:p>
        </w:tc>
        <w:tc>
          <w:tcPr>
            <w:tcW w:w="1495" w:type="pct"/>
            <w:shd w:val="clear" w:color="auto" w:fill="D9D9D9" w:themeFill="background1" w:themeFillShade="D9"/>
          </w:tcPr>
          <w:p w14:paraId="3B687C33" w14:textId="77777777" w:rsidR="00DE2393" w:rsidRPr="00850841" w:rsidRDefault="00DE2393" w:rsidP="001A2CF4">
            <w:pPr>
              <w:pStyle w:val="Ingenmellomrom"/>
              <w:rPr>
                <w:rFonts w:asciiTheme="majorHAnsi" w:hAnsiTheme="majorHAnsi"/>
              </w:rPr>
            </w:pPr>
            <w:r w:rsidRPr="00850841">
              <w:rPr>
                <w:rFonts w:asciiTheme="majorHAnsi" w:hAnsiTheme="majorHAnsi"/>
              </w:rPr>
              <w:t>Tilstandsklasse i toppjord</w:t>
            </w:r>
          </w:p>
          <w:p w14:paraId="327178F2" w14:textId="77777777" w:rsidR="00DE2393" w:rsidRPr="00850841" w:rsidRDefault="00DE2393" w:rsidP="001A2CF4">
            <w:pPr>
              <w:pStyle w:val="Ingenmellomrom"/>
              <w:rPr>
                <w:rFonts w:asciiTheme="majorHAnsi" w:hAnsiTheme="majorHAnsi"/>
              </w:rPr>
            </w:pPr>
            <w:r w:rsidRPr="00850841">
              <w:rPr>
                <w:rFonts w:asciiTheme="majorHAnsi" w:hAnsiTheme="majorHAnsi"/>
              </w:rPr>
              <w:t>(&lt; 1m)</w:t>
            </w:r>
          </w:p>
          <w:p w14:paraId="4639B7ED" w14:textId="77777777" w:rsidR="00DE2393" w:rsidRPr="00850841" w:rsidRDefault="00DE2393" w:rsidP="001A2CF4">
            <w:pPr>
              <w:pStyle w:val="Ingenmellomrom"/>
              <w:rPr>
                <w:rFonts w:asciiTheme="majorHAnsi" w:hAnsiTheme="majorHAnsi"/>
              </w:rPr>
            </w:pPr>
          </w:p>
        </w:tc>
        <w:tc>
          <w:tcPr>
            <w:tcW w:w="2253" w:type="pct"/>
            <w:shd w:val="clear" w:color="auto" w:fill="D9D9D9" w:themeFill="background1" w:themeFillShade="D9"/>
          </w:tcPr>
          <w:p w14:paraId="2F51DB09" w14:textId="77777777" w:rsidR="00DE2393" w:rsidRPr="00850841" w:rsidRDefault="00DE2393" w:rsidP="001A2CF4">
            <w:pPr>
              <w:pStyle w:val="Ingenmellomrom"/>
              <w:rPr>
                <w:rFonts w:asciiTheme="majorHAnsi" w:hAnsiTheme="majorHAnsi"/>
              </w:rPr>
            </w:pPr>
            <w:r w:rsidRPr="00850841">
              <w:rPr>
                <w:rFonts w:asciiTheme="majorHAnsi" w:hAnsiTheme="majorHAnsi"/>
              </w:rPr>
              <w:t>Tilstandsklasse i dypereliggende</w:t>
            </w:r>
          </w:p>
          <w:p w14:paraId="724CBD3C" w14:textId="77777777" w:rsidR="00DE2393" w:rsidRPr="00850841" w:rsidRDefault="00DE2393" w:rsidP="001A2CF4">
            <w:pPr>
              <w:pStyle w:val="Ingenmellomrom"/>
              <w:rPr>
                <w:rFonts w:asciiTheme="majorHAnsi" w:hAnsiTheme="majorHAnsi"/>
              </w:rPr>
            </w:pPr>
            <w:r w:rsidRPr="00850841">
              <w:rPr>
                <w:rFonts w:asciiTheme="majorHAnsi" w:hAnsiTheme="majorHAnsi"/>
              </w:rPr>
              <w:t>jord (&gt; 1m)</w:t>
            </w:r>
          </w:p>
          <w:p w14:paraId="0504A641" w14:textId="77777777" w:rsidR="00DE2393" w:rsidRPr="00850841" w:rsidRDefault="00DE2393" w:rsidP="001A2CF4">
            <w:pPr>
              <w:pStyle w:val="Ingenmellomrom"/>
              <w:rPr>
                <w:rFonts w:asciiTheme="majorHAnsi" w:hAnsiTheme="majorHAnsi"/>
              </w:rPr>
            </w:pPr>
          </w:p>
        </w:tc>
      </w:tr>
      <w:tr w:rsidR="00DE2393" w:rsidRPr="00850841" w14:paraId="21F0D7F8" w14:textId="77777777" w:rsidTr="001A2CF4">
        <w:trPr>
          <w:trHeight w:val="642"/>
        </w:trPr>
        <w:tc>
          <w:tcPr>
            <w:tcW w:w="1252" w:type="pct"/>
          </w:tcPr>
          <w:p w14:paraId="000968D8"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Boligområde</w:t>
            </w:r>
          </w:p>
        </w:tc>
        <w:tc>
          <w:tcPr>
            <w:tcW w:w="1495" w:type="pct"/>
          </w:tcPr>
          <w:p w14:paraId="0407C678"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1-2</w:t>
            </w:r>
          </w:p>
        </w:tc>
        <w:tc>
          <w:tcPr>
            <w:tcW w:w="2253" w:type="pct"/>
          </w:tcPr>
          <w:p w14:paraId="39558C36"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 tilstandsklasse 4 dersom risikovurdering konkluderer at det er akseptabelt.</w:t>
            </w:r>
          </w:p>
        </w:tc>
      </w:tr>
      <w:tr w:rsidR="00DE2393" w:rsidRPr="00850841" w14:paraId="3913DD9C" w14:textId="77777777" w:rsidTr="001A2CF4">
        <w:trPr>
          <w:trHeight w:val="642"/>
        </w:trPr>
        <w:tc>
          <w:tcPr>
            <w:tcW w:w="1252" w:type="pct"/>
          </w:tcPr>
          <w:p w14:paraId="2F99F905"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Sentrumsområdet, kontor og forretning</w:t>
            </w:r>
          </w:p>
        </w:tc>
        <w:tc>
          <w:tcPr>
            <w:tcW w:w="1495" w:type="pct"/>
          </w:tcPr>
          <w:p w14:paraId="40F309EF"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1-3</w:t>
            </w:r>
          </w:p>
        </w:tc>
        <w:tc>
          <w:tcPr>
            <w:tcW w:w="2253" w:type="pct"/>
          </w:tcPr>
          <w:p w14:paraId="46D0FCDA"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w:t>
            </w:r>
          </w:p>
          <w:p w14:paraId="5A8107AB" w14:textId="77777777" w:rsidR="00DE2393" w:rsidRPr="00850841" w:rsidRDefault="00DE2393" w:rsidP="00DE2393">
            <w:pPr>
              <w:pStyle w:val="Ingenmellomrom"/>
              <w:numPr>
                <w:ilvl w:val="0"/>
                <w:numId w:val="26"/>
              </w:numPr>
              <w:rPr>
                <w:rFonts w:asciiTheme="majorHAnsi" w:hAnsiTheme="majorHAnsi"/>
                <w:color w:val="FF0000"/>
              </w:rPr>
            </w:pPr>
            <w:r w:rsidRPr="00850841">
              <w:rPr>
                <w:rFonts w:asciiTheme="majorHAnsi" w:hAnsiTheme="majorHAnsi"/>
                <w:color w:val="FF0000"/>
              </w:rPr>
              <w:t>tilstandsklasse 4 dersom risikovurdering for spredning konkluderer at det er akseptabelt</w:t>
            </w:r>
          </w:p>
          <w:p w14:paraId="2310081C" w14:textId="77777777" w:rsidR="00DE2393" w:rsidRPr="00850841" w:rsidRDefault="00DE2393" w:rsidP="00DE2393">
            <w:pPr>
              <w:pStyle w:val="Ingenmellomrom"/>
              <w:numPr>
                <w:ilvl w:val="0"/>
                <w:numId w:val="26"/>
              </w:numPr>
              <w:rPr>
                <w:rFonts w:asciiTheme="majorHAnsi" w:hAnsiTheme="majorHAnsi"/>
                <w:color w:val="FF0000"/>
              </w:rPr>
            </w:pPr>
            <w:r w:rsidRPr="00850841">
              <w:rPr>
                <w:rFonts w:asciiTheme="majorHAnsi" w:hAnsiTheme="majorHAnsi"/>
                <w:color w:val="FF0000"/>
              </w:rPr>
              <w:t>tilstandsklasse 5 dersom risikovurdering for helse og spredning konkluderer at det er akseptabelt</w:t>
            </w:r>
          </w:p>
        </w:tc>
      </w:tr>
      <w:tr w:rsidR="00DE2393" w:rsidRPr="00850841" w14:paraId="021126A6" w14:textId="77777777" w:rsidTr="001A2CF4">
        <w:trPr>
          <w:trHeight w:val="642"/>
        </w:trPr>
        <w:tc>
          <w:tcPr>
            <w:tcW w:w="1252" w:type="pct"/>
          </w:tcPr>
          <w:p w14:paraId="4A296F6E"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Industri og trafikkareal</w:t>
            </w:r>
          </w:p>
        </w:tc>
        <w:tc>
          <w:tcPr>
            <w:tcW w:w="1495" w:type="pct"/>
          </w:tcPr>
          <w:p w14:paraId="32A4ACEC"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w:t>
            </w:r>
          </w:p>
          <w:p w14:paraId="728AAB07"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4 dersom risikovurdering for spredning konkluderer at det er akseptabelt</w:t>
            </w:r>
          </w:p>
        </w:tc>
        <w:tc>
          <w:tcPr>
            <w:tcW w:w="2253" w:type="pct"/>
          </w:tcPr>
          <w:p w14:paraId="4CD02ED1"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w:t>
            </w:r>
          </w:p>
          <w:p w14:paraId="69A0EAC1" w14:textId="77777777" w:rsidR="00DE2393" w:rsidRPr="00850841" w:rsidRDefault="00DE2393" w:rsidP="00DE2393">
            <w:pPr>
              <w:pStyle w:val="Ingenmellomrom"/>
              <w:numPr>
                <w:ilvl w:val="0"/>
                <w:numId w:val="27"/>
              </w:numPr>
              <w:rPr>
                <w:rFonts w:asciiTheme="majorHAnsi" w:hAnsiTheme="majorHAnsi"/>
                <w:color w:val="FF0000"/>
              </w:rPr>
            </w:pPr>
            <w:r w:rsidRPr="00850841">
              <w:rPr>
                <w:rFonts w:asciiTheme="majorHAnsi" w:hAnsiTheme="majorHAnsi"/>
                <w:color w:val="FF0000"/>
              </w:rPr>
              <w:t>tilstandsklasse 4 dersom risikovurdering for spredning konkluderer at det er akseptabelt</w:t>
            </w:r>
          </w:p>
          <w:p w14:paraId="5D5ADE5B" w14:textId="77777777" w:rsidR="00DE2393" w:rsidRPr="00850841" w:rsidRDefault="00DE2393" w:rsidP="00DE2393">
            <w:pPr>
              <w:pStyle w:val="Ingenmellomrom"/>
              <w:numPr>
                <w:ilvl w:val="0"/>
                <w:numId w:val="27"/>
              </w:numPr>
              <w:rPr>
                <w:rFonts w:asciiTheme="majorHAnsi" w:hAnsiTheme="majorHAnsi"/>
                <w:color w:val="FF0000"/>
              </w:rPr>
            </w:pPr>
            <w:r w:rsidRPr="00850841">
              <w:rPr>
                <w:rFonts w:asciiTheme="majorHAnsi" w:hAnsiTheme="majorHAnsi"/>
                <w:color w:val="FF0000"/>
              </w:rPr>
              <w:t>tilstandsklasse 5 dersom risikovurdering for helse og spredning konkluderer at det er akseptabelt</w:t>
            </w:r>
          </w:p>
        </w:tc>
      </w:tr>
    </w:tbl>
    <w:p w14:paraId="67045CC2" w14:textId="77777777" w:rsidR="00DE2393" w:rsidRPr="00850841" w:rsidRDefault="00DE2393" w:rsidP="00DE2393">
      <w:pPr>
        <w:rPr>
          <w:rFonts w:asciiTheme="majorHAnsi" w:hAnsiTheme="majorHAnsi"/>
        </w:rPr>
      </w:pPr>
    </w:p>
    <w:p w14:paraId="2D676FFF" w14:textId="77777777" w:rsidR="00DE2393" w:rsidRPr="00850841" w:rsidRDefault="00DE2393" w:rsidP="00DE2393">
      <w:pPr>
        <w:pStyle w:val="Overskrift2"/>
      </w:pPr>
      <w:bookmarkStart w:id="12" w:name="_Toc224297042"/>
      <w:r w:rsidRPr="00850841">
        <w:t>Prøvetaking og analyser</w:t>
      </w:r>
      <w:bookmarkEnd w:id="12"/>
    </w:p>
    <w:p w14:paraId="74405B3B" w14:textId="77777777" w:rsidR="00DE2393" w:rsidRPr="00850841" w:rsidRDefault="00DE2393" w:rsidP="00DE2393">
      <w:pPr>
        <w:rPr>
          <w:rFonts w:asciiTheme="majorHAnsi" w:hAnsiTheme="majorHAnsi"/>
          <w:bCs/>
          <w:color w:val="FF0000"/>
        </w:rPr>
      </w:pPr>
      <w:r w:rsidRPr="00850841">
        <w:rPr>
          <w:rFonts w:asciiTheme="majorHAnsi" w:hAnsiTheme="majorHAnsi"/>
          <w:color w:val="FF0000"/>
        </w:rPr>
        <w:t>Si noe om tiltaksområdets areal samt hvor mange prøver det er krav om å ta og hvor mange prøver har blitt tatt og av hvem/når og fra hvor mange prøvepunkt</w:t>
      </w:r>
      <w:r>
        <w:rPr>
          <w:rFonts w:asciiTheme="majorHAnsi" w:hAnsiTheme="majorHAnsi"/>
          <w:color w:val="FF0000"/>
        </w:rPr>
        <w:t>.</w:t>
      </w:r>
    </w:p>
    <w:p w14:paraId="63F8DF37" w14:textId="77777777" w:rsidR="00DE2393" w:rsidRPr="00850841" w:rsidRDefault="00DE2393" w:rsidP="00DE2393">
      <w:pPr>
        <w:rPr>
          <w:rFonts w:asciiTheme="majorHAnsi" w:hAnsiTheme="majorHAnsi"/>
        </w:rPr>
      </w:pPr>
      <w:r w:rsidRPr="00850841">
        <w:rPr>
          <w:rFonts w:asciiTheme="majorHAnsi" w:hAnsiTheme="majorHAnsi"/>
        </w:rPr>
        <w:lastRenderedPageBreak/>
        <w:t xml:space="preserve">Jordprøvene ble analysert hos et akkreditert laboratorium, og massene har i påvente av analyseresultatene blitt mellomlagret på eget område innenfor tiltaksområdet. Mellomlagringen har foregått på en forsvarlig måte på tett dekke (presenning, asfalt mm.) med fokus på å unnvike spredning av forurensning.  </w:t>
      </w:r>
    </w:p>
    <w:p w14:paraId="5D9839B0" w14:textId="77777777" w:rsidR="00DE2393" w:rsidRPr="00850841" w:rsidRDefault="00DE2393" w:rsidP="00DE2393">
      <w:bookmarkStart w:id="13" w:name="_Ref12543019"/>
      <w:bookmarkEnd w:id="13"/>
      <w:r w:rsidRPr="00567D9F">
        <w:rPr>
          <w:color w:val="FF0000"/>
        </w:rPr>
        <w:t>X</w:t>
      </w:r>
      <w:r>
        <w:t xml:space="preserve"> stk. p</w:t>
      </w:r>
      <w:r w:rsidRPr="00850841">
        <w:t>røve</w:t>
      </w:r>
      <w:r>
        <w:t>r</w:t>
      </w:r>
      <w:r w:rsidRPr="00850841">
        <w:t xml:space="preserve"> ble sendt inn til et akkreditert laboratorium og analysert for:</w:t>
      </w:r>
    </w:p>
    <w:p w14:paraId="33EA06AE"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Oljeforbindelser (Alifater og THC)</w:t>
      </w:r>
    </w:p>
    <w:p w14:paraId="340F10B6"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BTEX (flyktige hydrokarboner)</w:t>
      </w:r>
    </w:p>
    <w:p w14:paraId="4100E53E"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8 Tungmetaller</w:t>
      </w:r>
    </w:p>
    <w:p w14:paraId="5A674E2B"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PAH-16</w:t>
      </w:r>
    </w:p>
    <w:p w14:paraId="482EAEDF"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PCB-7</w:t>
      </w:r>
    </w:p>
    <w:p w14:paraId="41F78664" w14:textId="77777777" w:rsidR="00DE2393" w:rsidRPr="00850841" w:rsidRDefault="00DE2393" w:rsidP="00DE2393">
      <w:pPr>
        <w:pStyle w:val="Listeavsnitt"/>
        <w:numPr>
          <w:ilvl w:val="0"/>
          <w:numId w:val="21"/>
        </w:numPr>
        <w:rPr>
          <w:rFonts w:asciiTheme="majorHAnsi" w:hAnsiTheme="majorHAnsi"/>
          <w:color w:val="FF0000"/>
        </w:rPr>
      </w:pPr>
      <w:r w:rsidRPr="00850841">
        <w:rPr>
          <w:rFonts w:asciiTheme="majorHAnsi" w:hAnsiTheme="majorHAnsi"/>
          <w:color w:val="FF0000"/>
        </w:rPr>
        <w:t>TOC (denne analysen må ikke tas på alle prøver, men kanskje 4-5 representative)</w:t>
      </w:r>
      <w:r>
        <w:rPr>
          <w:rFonts w:asciiTheme="majorHAnsi" w:hAnsiTheme="majorHAnsi"/>
          <w:color w:val="FF0000"/>
        </w:rPr>
        <w:t xml:space="preserve"> hvis vi skal levere til inert mottak</w:t>
      </w:r>
    </w:p>
    <w:p w14:paraId="4FEB7AF3" w14:textId="77777777" w:rsidR="00DE2393" w:rsidRPr="00850841" w:rsidRDefault="00DE2393" w:rsidP="00DE2393">
      <w:pPr>
        <w:pStyle w:val="Listeavsnitt"/>
        <w:numPr>
          <w:ilvl w:val="0"/>
          <w:numId w:val="21"/>
        </w:numPr>
        <w:rPr>
          <w:rFonts w:asciiTheme="majorHAnsi" w:hAnsiTheme="majorHAnsi"/>
          <w:color w:val="FF0000"/>
        </w:rPr>
      </w:pPr>
      <w:r w:rsidRPr="00850841">
        <w:rPr>
          <w:rFonts w:asciiTheme="majorHAnsi" w:hAnsiTheme="majorHAnsi"/>
          <w:color w:val="FF0000"/>
        </w:rPr>
        <w:t>Utlekkingstest (denne analysen må ikke tas på mer enn en prøve, og behov må vurderes)</w:t>
      </w:r>
      <w:r>
        <w:rPr>
          <w:rFonts w:asciiTheme="majorHAnsi" w:hAnsiTheme="majorHAnsi"/>
          <w:color w:val="FF0000"/>
        </w:rPr>
        <w:t xml:space="preserve"> for å kunne levere forurensede masser til inert mottak.</w:t>
      </w:r>
    </w:p>
    <w:p w14:paraId="17D8A734" w14:textId="77777777" w:rsidR="00DE2393" w:rsidRPr="00850841" w:rsidRDefault="00DE2393" w:rsidP="00DE2393">
      <w:pPr>
        <w:pStyle w:val="Overskrift3"/>
      </w:pPr>
      <w:bookmarkStart w:id="14" w:name="_Toc224297043"/>
      <w:r w:rsidRPr="00850841">
        <w:t>Analyseresultater</w:t>
      </w:r>
      <w:bookmarkEnd w:id="14"/>
    </w:p>
    <w:p w14:paraId="6D933115" w14:textId="0DE5E4C1" w:rsidR="00DE2393" w:rsidRDefault="00DE2393" w:rsidP="00DE2393">
      <w:pPr>
        <w:rPr>
          <w:i/>
        </w:rPr>
      </w:pPr>
      <w:r w:rsidRPr="00567D9F">
        <w:t xml:space="preserve">Analyseresultatene er vist i </w:t>
      </w:r>
      <w:r>
        <w:fldChar w:fldCharType="begin"/>
      </w:r>
      <w:r>
        <w:instrText xml:space="preserve"> REF _Ref135823341 \h </w:instrText>
      </w:r>
      <w:r>
        <w:fldChar w:fldCharType="separate"/>
      </w:r>
      <w:r w:rsidR="004E34CC">
        <w:t xml:space="preserve">Tabell </w:t>
      </w:r>
      <w:r>
        <w:fldChar w:fldCharType="end"/>
      </w:r>
      <w:r w:rsidRPr="00567D9F">
        <w:t>, påviste TKL1-3, hvorav de fleste var TKL1/rene.</w:t>
      </w:r>
      <w:r>
        <w:t xml:space="preserve"> </w:t>
      </w:r>
      <w:r w:rsidRPr="00567D9F">
        <w:t xml:space="preserve">Analyseresultatene fra </w:t>
      </w:r>
      <w:r w:rsidRPr="00567D9F">
        <w:rPr>
          <w:color w:val="FF0000"/>
        </w:rPr>
        <w:t xml:space="preserve">ALS </w:t>
      </w:r>
      <w:r w:rsidRPr="00567D9F">
        <w:t xml:space="preserve">er lagt ved i </w:t>
      </w:r>
      <w:r w:rsidRPr="00567D9F">
        <w:rPr>
          <w:color w:val="FF0000"/>
        </w:rPr>
        <w:t>Vedlegg 2</w:t>
      </w:r>
      <w:r w:rsidRPr="00567D9F">
        <w:t>. Plassering av prøvepunkt med</w:t>
      </w:r>
      <w:r>
        <w:t xml:space="preserve"> </w:t>
      </w:r>
      <w:r w:rsidRPr="00567D9F">
        <w:t xml:space="preserve">tilstandsklasser er vist i </w:t>
      </w:r>
      <w:r w:rsidRPr="00567D9F">
        <w:rPr>
          <w:color w:val="FF0000"/>
        </w:rPr>
        <w:fldChar w:fldCharType="begin"/>
      </w:r>
      <w:r w:rsidRPr="00567D9F">
        <w:rPr>
          <w:color w:val="FF0000"/>
        </w:rPr>
        <w:instrText xml:space="preserve"> REF _Ref135823379 \h </w:instrText>
      </w:r>
      <w:r w:rsidRPr="00567D9F">
        <w:rPr>
          <w:color w:val="FF0000"/>
        </w:rPr>
        <w:fldChar w:fldCharType="separate"/>
      </w:r>
      <w:r w:rsidR="004E34CC" w:rsidRPr="00850841">
        <w:rPr>
          <w:rFonts w:asciiTheme="majorHAnsi" w:hAnsiTheme="majorHAnsi"/>
        </w:rPr>
        <w:t xml:space="preserve">Figur </w:t>
      </w:r>
      <w:r w:rsidRPr="00567D9F">
        <w:rPr>
          <w:color w:val="FF0000"/>
        </w:rPr>
        <w:fldChar w:fldCharType="end"/>
      </w:r>
      <w:r w:rsidRPr="00567D9F">
        <w:rPr>
          <w:color w:val="FF0000"/>
        </w:rPr>
        <w:t>.</w:t>
      </w:r>
    </w:p>
    <w:p w14:paraId="42CEDF80" w14:textId="77777777" w:rsidR="00DE2393" w:rsidRPr="00850841" w:rsidRDefault="00DE2393" w:rsidP="00DE2393">
      <w:pPr>
        <w:pStyle w:val="Bildetekst"/>
        <w:rPr>
          <w:rFonts w:asciiTheme="majorHAnsi" w:hAnsiTheme="majorHAnsi"/>
        </w:rPr>
      </w:pPr>
      <w:r w:rsidRPr="00850841">
        <w:rPr>
          <w:rFonts w:asciiTheme="majorHAnsi" w:hAnsiTheme="majorHAnsi"/>
          <w:noProof/>
        </w:rPr>
        <w:lastRenderedPageBreak/>
        <w:drawing>
          <wp:inline distT="0" distB="0" distL="0" distR="0" wp14:anchorId="266196F8" wp14:editId="08E96B16">
            <wp:extent cx="5759450" cy="3043214"/>
            <wp:effectExtent l="0" t="0" r="0" b="5080"/>
            <wp:docPr id="29" name="Bil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59450" cy="3043214"/>
                    </a:xfrm>
                    <a:prstGeom prst="rect">
                      <a:avLst/>
                    </a:prstGeom>
                  </pic:spPr>
                </pic:pic>
              </a:graphicData>
            </a:graphic>
          </wp:inline>
        </w:drawing>
      </w:r>
    </w:p>
    <w:p w14:paraId="1561087F" w14:textId="568596B9" w:rsidR="00DE2393" w:rsidRDefault="00DE2393" w:rsidP="00DE2393">
      <w:pPr>
        <w:pStyle w:val="Bildetekst"/>
        <w:rPr>
          <w:rFonts w:asciiTheme="majorHAnsi" w:hAnsiTheme="majorHAnsi"/>
          <w:color w:val="FF0000"/>
        </w:rPr>
      </w:pPr>
      <w:bookmarkStart w:id="15" w:name="_Ref135823379"/>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SEQ Figur \* ARABIC</w:instrText>
      </w:r>
      <w:r w:rsidRPr="00850841">
        <w:rPr>
          <w:rFonts w:asciiTheme="majorHAnsi" w:hAnsiTheme="majorHAnsi"/>
        </w:rPr>
        <w:fldChar w:fldCharType="separate"/>
      </w:r>
      <w:r w:rsidR="004E34CC">
        <w:rPr>
          <w:rFonts w:asciiTheme="majorHAnsi" w:hAnsiTheme="majorHAnsi"/>
          <w:noProof/>
        </w:rPr>
        <w:t>4</w:t>
      </w:r>
      <w:r w:rsidRPr="00850841">
        <w:rPr>
          <w:rFonts w:asciiTheme="majorHAnsi" w:hAnsiTheme="majorHAnsi"/>
        </w:rPr>
        <w:fldChar w:fldCharType="end"/>
      </w:r>
      <w:bookmarkEnd w:id="15"/>
      <w:r w:rsidRPr="00850841">
        <w:rPr>
          <w:rFonts w:asciiTheme="majorHAnsi" w:hAnsiTheme="majorHAnsi"/>
          <w:color w:val="FF0000"/>
        </w:rPr>
        <w:t xml:space="preserve"> Forslag: Prøvepunkter (sett inn for ditt prosjekt der for eksempel indre farge viser TKL 0-1m og ytre farge TKL 1-?m)</w:t>
      </w:r>
    </w:p>
    <w:p w14:paraId="468F9F31" w14:textId="19969465" w:rsidR="00DE2393" w:rsidRPr="00567D9F" w:rsidRDefault="00DE2393" w:rsidP="00DE2393">
      <w:pPr>
        <w:pStyle w:val="Bildetekst"/>
        <w:rPr>
          <w:color w:val="FF0000"/>
        </w:rPr>
      </w:pPr>
      <w:bookmarkStart w:id="16" w:name="_Ref135823341"/>
      <w:r>
        <w:t xml:space="preserve">Tabell </w:t>
      </w:r>
      <w:r>
        <w:fldChar w:fldCharType="begin"/>
      </w:r>
      <w:r>
        <w:instrText xml:space="preserve"> SEQ Tabell \* ARABIC </w:instrText>
      </w:r>
      <w:r>
        <w:fldChar w:fldCharType="separate"/>
      </w:r>
      <w:r w:rsidR="004E34CC">
        <w:rPr>
          <w:noProof/>
        </w:rPr>
        <w:t>3</w:t>
      </w:r>
      <w:r>
        <w:rPr>
          <w:noProof/>
        </w:rPr>
        <w:fldChar w:fldCharType="end"/>
      </w:r>
      <w:bookmarkEnd w:id="16"/>
      <w:r>
        <w:t xml:space="preserve"> </w:t>
      </w:r>
      <w:r w:rsidRPr="00567D9F">
        <w:rPr>
          <w:color w:val="FF0000"/>
        </w:rPr>
        <w:t>Tabell med analyseresultat</w:t>
      </w:r>
      <w:r>
        <w:rPr>
          <w:color w:val="FF0000"/>
        </w:rPr>
        <w:t xml:space="preserve"> </w:t>
      </w:r>
    </w:p>
    <w:p w14:paraId="0EDAF757" w14:textId="77777777" w:rsidR="00DE2393" w:rsidRDefault="00DE2393" w:rsidP="00DE2393">
      <w:pPr>
        <w:rPr>
          <w:rFonts w:asciiTheme="majorHAnsi" w:hAnsiTheme="majorHAnsi"/>
        </w:rPr>
      </w:pPr>
    </w:p>
    <w:p w14:paraId="014F8499" w14:textId="65571D89" w:rsidR="00DE2393" w:rsidRPr="00850841" w:rsidRDefault="00DE2393" w:rsidP="00DE2393">
      <w:pPr>
        <w:rPr>
          <w:rFonts w:asciiTheme="majorHAnsi" w:hAnsiTheme="majorHAnsi"/>
        </w:rPr>
      </w:pPr>
      <w:r w:rsidRPr="00567D9F">
        <w:rPr>
          <w:rFonts w:asciiTheme="majorHAnsi" w:hAnsiTheme="majorHAnsi"/>
        </w:rPr>
        <w:t>Ettersom det er påvist forurensning er det krav om tiltaksplan, og massene skal håndteres som</w:t>
      </w:r>
      <w:r>
        <w:rPr>
          <w:rFonts w:asciiTheme="majorHAnsi" w:hAnsiTheme="majorHAnsi"/>
        </w:rPr>
        <w:t xml:space="preserve"> </w:t>
      </w:r>
      <w:r w:rsidRPr="00567D9F">
        <w:rPr>
          <w:rFonts w:asciiTheme="majorHAnsi" w:hAnsiTheme="majorHAnsi"/>
        </w:rPr>
        <w:t>beskrevet i kapittel</w:t>
      </w:r>
      <w:r>
        <w:rPr>
          <w:rFonts w:asciiTheme="majorHAnsi" w:hAnsiTheme="majorHAnsi"/>
        </w:rPr>
        <w:t xml:space="preserve"> </w:t>
      </w:r>
      <w:r w:rsidRPr="00850841">
        <w:rPr>
          <w:rFonts w:asciiTheme="majorHAnsi" w:hAnsiTheme="majorHAnsi"/>
        </w:rPr>
        <w:fldChar w:fldCharType="begin"/>
      </w:r>
      <w:r w:rsidRPr="00850841">
        <w:rPr>
          <w:rFonts w:asciiTheme="majorHAnsi" w:hAnsiTheme="majorHAnsi"/>
        </w:rPr>
        <w:instrText xml:space="preserve"> REF _Ref131169597 \r \h </w:instrText>
      </w:r>
      <w:r>
        <w:rPr>
          <w:rFonts w:asciiTheme="majorHAnsi" w:hAnsiTheme="majorHAnsi"/>
        </w:rPr>
        <w:instrText xml:space="preserve"> \* MERGEFORMAT </w:instrText>
      </w:r>
      <w:r w:rsidRPr="00850841">
        <w:rPr>
          <w:rFonts w:asciiTheme="majorHAnsi" w:hAnsiTheme="majorHAnsi"/>
        </w:rPr>
        <w:fldChar w:fldCharType="separate"/>
      </w:r>
      <w:r w:rsidR="004E34CC">
        <w:rPr>
          <w:rFonts w:asciiTheme="majorHAnsi" w:hAnsiTheme="majorHAnsi"/>
        </w:rPr>
        <w:t>4</w:t>
      </w:r>
      <w:r w:rsidRPr="00850841">
        <w:rPr>
          <w:rFonts w:asciiTheme="majorHAnsi" w:hAnsiTheme="majorHAnsi"/>
        </w:rPr>
        <w:fldChar w:fldCharType="end"/>
      </w:r>
      <w:r w:rsidRPr="00850841">
        <w:rPr>
          <w:rFonts w:asciiTheme="majorHAnsi" w:hAnsiTheme="majorHAnsi"/>
        </w:rPr>
        <w:t>.</w:t>
      </w:r>
    </w:p>
    <w:p w14:paraId="629E99B4" w14:textId="77777777" w:rsidR="00DE2393" w:rsidRPr="00850841" w:rsidRDefault="00DE2393" w:rsidP="00DE2393">
      <w:pPr>
        <w:pStyle w:val="Overskrift1"/>
      </w:pPr>
      <w:bookmarkStart w:id="17" w:name="_Ref131169597"/>
      <w:bookmarkStart w:id="18" w:name="_Toc224297044"/>
      <w:r w:rsidRPr="00850841">
        <w:t>Tiltaksplan</w:t>
      </w:r>
      <w:bookmarkEnd w:id="17"/>
      <w:bookmarkEnd w:id="18"/>
    </w:p>
    <w:p w14:paraId="1118418D" w14:textId="77777777" w:rsidR="004E34CC" w:rsidRPr="00850841" w:rsidRDefault="004E34CC" w:rsidP="004E34CC">
      <w:pPr>
        <w:pStyle w:val="Overskrift2"/>
      </w:pPr>
      <w:bookmarkStart w:id="19" w:name="_Ref93929428"/>
      <w:bookmarkStart w:id="20" w:name="_Toc224297045"/>
      <w:r w:rsidRPr="00850841">
        <w:t>Miljømål</w:t>
      </w:r>
      <w:bookmarkEnd w:id="20"/>
    </w:p>
    <w:p w14:paraId="4EF49192" w14:textId="0CF0E718" w:rsidR="004E34CC" w:rsidRPr="00850841" w:rsidRDefault="004E34CC" w:rsidP="004E34CC">
      <w:pPr>
        <w:rPr>
          <w:rFonts w:asciiTheme="majorHAnsi" w:hAnsiTheme="majorHAnsi"/>
        </w:rPr>
      </w:pPr>
      <w:r w:rsidRPr="00850841">
        <w:rPr>
          <w:rFonts w:asciiTheme="majorHAnsi" w:hAnsiTheme="majorHAnsi"/>
        </w:rPr>
        <w:t>Hovedmålet med tiltaksplanen er å forhindre spredning av forurensning under anleggsarbeidet samt riktig massedisponering i henhold til gjeldende regelverk.</w:t>
      </w:r>
      <w:r>
        <w:rPr>
          <w:rFonts w:asciiTheme="majorHAnsi" w:hAnsiTheme="majorHAnsi"/>
        </w:rPr>
        <w:t xml:space="preserve"> </w:t>
      </w:r>
      <w:r w:rsidRPr="00850841">
        <w:rPr>
          <w:rFonts w:asciiTheme="majorHAnsi" w:hAnsiTheme="majorHAnsi"/>
        </w:rPr>
        <w:t>Spesifikke miljømål vil være:</w:t>
      </w:r>
    </w:p>
    <w:p w14:paraId="1781634F" w14:textId="77777777" w:rsidR="004E34CC" w:rsidRPr="00850841" w:rsidRDefault="004E34CC" w:rsidP="004E34CC">
      <w:pPr>
        <w:pStyle w:val="Listeavsnitt"/>
        <w:numPr>
          <w:ilvl w:val="0"/>
          <w:numId w:val="16"/>
        </w:numPr>
        <w:rPr>
          <w:rFonts w:asciiTheme="majorHAnsi" w:hAnsiTheme="majorHAnsi"/>
        </w:rPr>
      </w:pPr>
      <w:r w:rsidRPr="00850841">
        <w:rPr>
          <w:rFonts w:asciiTheme="majorHAnsi" w:hAnsiTheme="majorHAnsi"/>
          <w:b/>
          <w:bCs/>
        </w:rPr>
        <w:t xml:space="preserve">Eksponering: </w:t>
      </w:r>
      <w:r w:rsidRPr="00850841">
        <w:rPr>
          <w:rFonts w:asciiTheme="majorHAnsi" w:hAnsiTheme="majorHAnsi"/>
        </w:rPr>
        <w:t>Opphold i området eller på eiendom skal ikke medføre uakseptabel helserisiko som skyldes forurensninger i grunnen.</w:t>
      </w:r>
    </w:p>
    <w:p w14:paraId="59CB9C4C" w14:textId="77777777" w:rsidR="004E34CC" w:rsidRPr="00850841" w:rsidRDefault="004E34CC" w:rsidP="004E34CC">
      <w:pPr>
        <w:pStyle w:val="Listeavsnitt"/>
        <w:numPr>
          <w:ilvl w:val="0"/>
          <w:numId w:val="16"/>
        </w:numPr>
        <w:rPr>
          <w:rFonts w:asciiTheme="majorHAnsi" w:hAnsiTheme="majorHAnsi"/>
        </w:rPr>
      </w:pPr>
      <w:r w:rsidRPr="00850841">
        <w:rPr>
          <w:rFonts w:asciiTheme="majorHAnsi" w:hAnsiTheme="majorHAnsi"/>
          <w:b/>
          <w:bCs/>
        </w:rPr>
        <w:t xml:space="preserve">Spredning: </w:t>
      </w:r>
      <w:r w:rsidRPr="00850841">
        <w:rPr>
          <w:rFonts w:asciiTheme="majorHAnsi" w:hAnsiTheme="majorHAnsi"/>
        </w:rPr>
        <w:t>Gravearbeider på området skal ikke føre til uønsket spredning av miljøgifter og forurensning til omkringliggende områder eller resipienter.</w:t>
      </w:r>
    </w:p>
    <w:p w14:paraId="7337FE33" w14:textId="77777777" w:rsidR="004E34CC" w:rsidRPr="00850841" w:rsidRDefault="004E34CC" w:rsidP="004E34CC">
      <w:pPr>
        <w:pStyle w:val="Listeavsnitt"/>
        <w:numPr>
          <w:ilvl w:val="0"/>
          <w:numId w:val="16"/>
        </w:numPr>
        <w:rPr>
          <w:rFonts w:asciiTheme="majorHAnsi" w:hAnsiTheme="majorHAnsi"/>
        </w:rPr>
      </w:pPr>
      <w:r w:rsidRPr="00850841">
        <w:rPr>
          <w:rFonts w:asciiTheme="majorHAnsi" w:hAnsiTheme="majorHAnsi"/>
          <w:b/>
          <w:bCs/>
        </w:rPr>
        <w:t>Gjenbruk:</w:t>
      </w:r>
      <w:r w:rsidRPr="00850841">
        <w:rPr>
          <w:rFonts w:asciiTheme="majorHAnsi" w:hAnsiTheme="majorHAnsi"/>
        </w:rPr>
        <w:t xml:space="preserve"> Vurdere mulighetene for gjenbruk av masser. </w:t>
      </w:r>
    </w:p>
    <w:p w14:paraId="797B6A1A" w14:textId="77777777" w:rsidR="00DE2393" w:rsidRPr="00850841" w:rsidRDefault="00DE2393" w:rsidP="00DE2393">
      <w:pPr>
        <w:pStyle w:val="Overskrift2"/>
      </w:pPr>
      <w:bookmarkStart w:id="21" w:name="_Toc224297046"/>
      <w:r w:rsidRPr="00850841">
        <w:t>Graveinnstruks</w:t>
      </w:r>
      <w:bookmarkEnd w:id="21"/>
      <w:r w:rsidRPr="00850841">
        <w:t xml:space="preserve"> </w:t>
      </w:r>
      <w:bookmarkEnd w:id="19"/>
    </w:p>
    <w:p w14:paraId="0EA25957"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 xml:space="preserve">Gravemasser skal disponeres som følger: </w:t>
      </w:r>
    </w:p>
    <w:p w14:paraId="054A15AF" w14:textId="77777777" w:rsidR="00DE2393" w:rsidRPr="00850841" w:rsidRDefault="00DE2393" w:rsidP="00DE2393">
      <w:pPr>
        <w:pStyle w:val="Listeavsnitt"/>
        <w:numPr>
          <w:ilvl w:val="0"/>
          <w:numId w:val="22"/>
        </w:numPr>
        <w:rPr>
          <w:rFonts w:asciiTheme="majorHAnsi" w:hAnsiTheme="majorHAnsi"/>
          <w:color w:val="FF0000"/>
        </w:rPr>
      </w:pPr>
      <w:r w:rsidRPr="00850841">
        <w:rPr>
          <w:rFonts w:asciiTheme="majorHAnsi" w:hAnsiTheme="majorHAnsi"/>
          <w:color w:val="FF0000"/>
        </w:rPr>
        <w:lastRenderedPageBreak/>
        <w:t xml:space="preserve">All graving skal skje kontrollert, slik at det ikke oppstår fare for spredning av forurensning. </w:t>
      </w:r>
    </w:p>
    <w:p w14:paraId="062E7B19" w14:textId="77777777" w:rsidR="00DE2393" w:rsidRPr="00850841" w:rsidRDefault="00DE2393" w:rsidP="00DE2393">
      <w:pPr>
        <w:pStyle w:val="Listeavsnitt"/>
        <w:numPr>
          <w:ilvl w:val="0"/>
          <w:numId w:val="22"/>
        </w:numPr>
        <w:rPr>
          <w:rFonts w:asciiTheme="majorHAnsi" w:hAnsiTheme="majorHAnsi"/>
          <w:color w:val="FF0000"/>
        </w:rPr>
      </w:pPr>
      <w:r w:rsidRPr="00850841">
        <w:rPr>
          <w:rFonts w:asciiTheme="majorHAnsi" w:hAnsiTheme="majorHAnsi"/>
          <w:color w:val="FF0000"/>
        </w:rPr>
        <w:t xml:space="preserve">Forurenset masse skal ikke blandes med rene masser. </w:t>
      </w:r>
    </w:p>
    <w:p w14:paraId="40351B1D" w14:textId="77777777" w:rsidR="00DE2393" w:rsidRPr="00850841" w:rsidRDefault="00DE2393" w:rsidP="00DE2393">
      <w:pPr>
        <w:pStyle w:val="Listeavsnitt"/>
        <w:numPr>
          <w:ilvl w:val="0"/>
          <w:numId w:val="22"/>
        </w:numPr>
        <w:rPr>
          <w:rFonts w:asciiTheme="majorHAnsi" w:hAnsiTheme="majorHAnsi"/>
          <w:color w:val="FF0000"/>
        </w:rPr>
      </w:pPr>
      <w:r w:rsidRPr="00850841">
        <w:rPr>
          <w:rFonts w:asciiTheme="majorHAnsi" w:hAnsiTheme="majorHAnsi"/>
          <w:color w:val="FF0000"/>
        </w:rPr>
        <w:t xml:space="preserve">All graving i forurensede masser skal, så fremt mulig, foregå tørt. </w:t>
      </w:r>
    </w:p>
    <w:p w14:paraId="505E07BE" w14:textId="77777777" w:rsidR="00DE2393" w:rsidRPr="00850841" w:rsidRDefault="00DE2393" w:rsidP="00DE2393">
      <w:pPr>
        <w:pStyle w:val="Listeavsnitt"/>
        <w:numPr>
          <w:ilvl w:val="0"/>
          <w:numId w:val="22"/>
        </w:numPr>
        <w:rPr>
          <w:rFonts w:asciiTheme="majorHAnsi" w:hAnsiTheme="majorHAnsi" w:cs="Calibri"/>
          <w:color w:val="FF0000"/>
        </w:rPr>
      </w:pPr>
      <w:r w:rsidRPr="00850841">
        <w:rPr>
          <w:rFonts w:asciiTheme="majorHAnsi" w:hAnsiTheme="majorHAnsi" w:cs="Calibri"/>
          <w:color w:val="FF0000"/>
        </w:rPr>
        <w:t>Masser med forurensningsgrad innenfor akseptkriteriene kan gjenbrukes innenfor tiltaksområdet. Ved gjenbruk skal det angis på kart hvor massene er omdisponert. Det er ikke tillatt å gjenbruke forurensede masser utenfor tiltaksområdet.</w:t>
      </w:r>
    </w:p>
    <w:p w14:paraId="425BE68E" w14:textId="77777777" w:rsidR="00DE2393" w:rsidRPr="00567D9F" w:rsidRDefault="00DE2393" w:rsidP="00DE2393">
      <w:pPr>
        <w:rPr>
          <w:rFonts w:asciiTheme="majorHAnsi" w:hAnsiTheme="majorHAnsi"/>
        </w:rPr>
      </w:pPr>
      <w:r w:rsidRPr="00567D9F">
        <w:rPr>
          <w:rFonts w:asciiTheme="majorHAnsi" w:hAnsiTheme="majorHAnsi"/>
        </w:rPr>
        <w:t>Dersom det påtreffes masser som gir mistanke om annen forurensning enn påvist ved analyser skal arbeidene stanses frem til en miljørådgiver har vurdert forurensningsgraden, omfang og hvor massene eventuelt kan leveres.</w:t>
      </w:r>
    </w:p>
    <w:p w14:paraId="5AA8A9F4" w14:textId="77777777" w:rsidR="00DE2393" w:rsidRPr="00850841" w:rsidRDefault="00DE2393" w:rsidP="00DE2393">
      <w:pPr>
        <w:pStyle w:val="Overskrift3"/>
        <w:rPr>
          <w:b w:val="0"/>
        </w:rPr>
      </w:pPr>
      <w:bookmarkStart w:id="22" w:name="_Toc131158368"/>
      <w:bookmarkStart w:id="23" w:name="_Toc224297047"/>
      <w:r w:rsidRPr="00850841">
        <w:t>Massehåndtering etter tilstandsklasse</w:t>
      </w:r>
      <w:bookmarkEnd w:id="23"/>
      <w:r w:rsidRPr="00850841">
        <w:t xml:space="preserve"> </w:t>
      </w:r>
      <w:bookmarkEnd w:id="22"/>
    </w:p>
    <w:p w14:paraId="138CE3B7" w14:textId="3048B457" w:rsidR="00DE2393" w:rsidRPr="00850841" w:rsidRDefault="00DE2393" w:rsidP="00DE2393">
      <w:pPr>
        <w:rPr>
          <w:rFonts w:asciiTheme="majorHAnsi" w:hAnsiTheme="majorHAnsi"/>
        </w:rPr>
      </w:pPr>
      <w:r w:rsidRPr="00850841">
        <w:rPr>
          <w:rFonts w:asciiTheme="majorHAnsi" w:hAnsiTheme="majorHAnsi"/>
        </w:rPr>
        <w:t xml:space="preserve">Jordmassene skal håndteres etter forurensningsgrad som beskrevet i </w:t>
      </w:r>
      <w:r w:rsidRPr="00567D9F">
        <w:rPr>
          <w:rFonts w:asciiTheme="majorHAnsi" w:hAnsiTheme="majorHAnsi"/>
          <w:color w:val="FF0000"/>
        </w:rPr>
        <w:fldChar w:fldCharType="begin"/>
      </w:r>
      <w:r w:rsidRPr="00567D9F">
        <w:rPr>
          <w:rFonts w:asciiTheme="majorHAnsi" w:hAnsiTheme="majorHAnsi"/>
          <w:color w:val="FF0000"/>
        </w:rPr>
        <w:instrText xml:space="preserve"> REF _Ref131162319 \h  \* MERGEFORMAT </w:instrText>
      </w:r>
      <w:r w:rsidRPr="00567D9F">
        <w:rPr>
          <w:rFonts w:asciiTheme="majorHAnsi" w:hAnsiTheme="majorHAnsi"/>
          <w:color w:val="FF0000"/>
        </w:rPr>
        <w:fldChar w:fldCharType="separate"/>
      </w:r>
      <w:r w:rsidR="004E34CC" w:rsidRPr="004E34CC">
        <w:rPr>
          <w:rFonts w:asciiTheme="majorHAnsi" w:hAnsiTheme="majorHAnsi"/>
          <w:color w:val="FF0000"/>
        </w:rPr>
        <w:t xml:space="preserve">Tabell </w:t>
      </w:r>
      <w:r w:rsidRPr="00567D9F">
        <w:rPr>
          <w:rFonts w:asciiTheme="majorHAnsi" w:hAnsiTheme="majorHAnsi"/>
          <w:color w:val="FF0000"/>
        </w:rPr>
        <w:fldChar w:fldCharType="end"/>
      </w:r>
      <w:r w:rsidRPr="00567D9F">
        <w:rPr>
          <w:rFonts w:asciiTheme="majorHAnsi" w:hAnsiTheme="majorHAnsi"/>
          <w:color w:val="FF0000"/>
        </w:rPr>
        <w:t xml:space="preserve"> </w:t>
      </w:r>
      <w:r w:rsidRPr="00850841">
        <w:rPr>
          <w:rFonts w:asciiTheme="majorHAnsi" w:hAnsiTheme="majorHAnsi"/>
        </w:rPr>
        <w:t>på tiltaksområdet.</w:t>
      </w:r>
      <w:bookmarkStart w:id="24" w:name="_Ref93931173"/>
      <w:r>
        <w:rPr>
          <w:rFonts w:asciiTheme="majorHAnsi" w:hAnsiTheme="majorHAnsi"/>
        </w:rPr>
        <w:t xml:space="preserve"> </w:t>
      </w:r>
      <w:r w:rsidRPr="00567D9F">
        <w:rPr>
          <w:rFonts w:asciiTheme="majorHAnsi" w:hAnsiTheme="majorHAnsi"/>
          <w:color w:val="FF0000"/>
        </w:rPr>
        <w:t>Fjern de radene i tabellen under som ikke er aktuelt i prosjektet.</w:t>
      </w:r>
    </w:p>
    <w:p w14:paraId="1F089071" w14:textId="380AC1B3" w:rsidR="00DE2393" w:rsidRPr="00850841" w:rsidRDefault="00DE2393" w:rsidP="00DE2393">
      <w:pPr>
        <w:pStyle w:val="Bildetekst"/>
        <w:rPr>
          <w:rFonts w:asciiTheme="majorHAnsi" w:hAnsiTheme="majorHAnsi"/>
        </w:rPr>
      </w:pPr>
      <w:bookmarkStart w:id="25" w:name="_Ref131162319"/>
      <w:r w:rsidRPr="00850841">
        <w:rPr>
          <w:rFonts w:asciiTheme="majorHAnsi" w:hAnsiTheme="majorHAnsi"/>
        </w:rPr>
        <w:t xml:space="preserve">Tabell </w:t>
      </w:r>
      <w:r w:rsidRPr="00850841">
        <w:rPr>
          <w:rFonts w:asciiTheme="majorHAnsi" w:hAnsiTheme="majorHAnsi"/>
        </w:rPr>
        <w:fldChar w:fldCharType="begin"/>
      </w:r>
      <w:r w:rsidRPr="00850841">
        <w:rPr>
          <w:rFonts w:asciiTheme="majorHAnsi" w:hAnsiTheme="majorHAnsi"/>
        </w:rPr>
        <w:instrText>SEQ Tabell \* ARABIC</w:instrText>
      </w:r>
      <w:r w:rsidRPr="00850841">
        <w:rPr>
          <w:rFonts w:asciiTheme="majorHAnsi" w:hAnsiTheme="majorHAnsi"/>
        </w:rPr>
        <w:fldChar w:fldCharType="separate"/>
      </w:r>
      <w:r w:rsidR="004E34CC">
        <w:rPr>
          <w:rFonts w:asciiTheme="majorHAnsi" w:hAnsiTheme="majorHAnsi"/>
          <w:noProof/>
        </w:rPr>
        <w:t>4</w:t>
      </w:r>
      <w:r w:rsidRPr="00850841">
        <w:rPr>
          <w:rFonts w:asciiTheme="majorHAnsi" w:hAnsiTheme="majorHAnsi"/>
        </w:rPr>
        <w:fldChar w:fldCharType="end"/>
      </w:r>
      <w:bookmarkEnd w:id="24"/>
      <w:bookmarkEnd w:id="25"/>
      <w:r w:rsidRPr="00850841">
        <w:rPr>
          <w:rFonts w:asciiTheme="majorHAnsi" w:hAnsiTheme="majorHAnsi"/>
        </w:rPr>
        <w:t>: Beskrivelse av massehåndtering etter forurensningsgrad på tiltaksområdet.</w:t>
      </w:r>
    </w:p>
    <w:tbl>
      <w:tblPr>
        <w:tblStyle w:val="Tabellrutenett"/>
        <w:tblW w:w="5000" w:type="pct"/>
        <w:tblLook w:val="04A0" w:firstRow="1" w:lastRow="0" w:firstColumn="1" w:lastColumn="0" w:noHBand="0" w:noVBand="1"/>
      </w:tblPr>
      <w:tblGrid>
        <w:gridCol w:w="2072"/>
        <w:gridCol w:w="7414"/>
      </w:tblGrid>
      <w:tr w:rsidR="00DE2393" w:rsidRPr="00850841" w14:paraId="704754BE" w14:textId="77777777" w:rsidTr="001A2CF4">
        <w:trPr>
          <w:tblHeader/>
        </w:trPr>
        <w:tc>
          <w:tcPr>
            <w:tcW w:w="1092" w:type="pct"/>
          </w:tcPr>
          <w:p w14:paraId="2699F1EE"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Forurensing</w:t>
            </w:r>
          </w:p>
        </w:tc>
        <w:tc>
          <w:tcPr>
            <w:tcW w:w="3908" w:type="pct"/>
          </w:tcPr>
          <w:p w14:paraId="7AE2F7BF"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Håndtering</w:t>
            </w:r>
          </w:p>
        </w:tc>
      </w:tr>
      <w:tr w:rsidR="00DE2393" w:rsidRPr="00850841" w14:paraId="71D5D291" w14:textId="77777777" w:rsidTr="001A2CF4">
        <w:tc>
          <w:tcPr>
            <w:tcW w:w="1092" w:type="pct"/>
            <w:vMerge w:val="restart"/>
          </w:tcPr>
          <w:p w14:paraId="7B8AEEB0"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Ikke-forurensede masser</w:t>
            </w:r>
            <w:r>
              <w:rPr>
                <w:rFonts w:asciiTheme="majorHAnsi" w:hAnsiTheme="majorHAnsi"/>
                <w:color w:val="FF0000"/>
              </w:rPr>
              <w:t>/ Tilstandsklasse 1</w:t>
            </w:r>
          </w:p>
        </w:tc>
        <w:tc>
          <w:tcPr>
            <w:tcW w:w="3908" w:type="pct"/>
          </w:tcPr>
          <w:p w14:paraId="1BF3C4E9" w14:textId="77777777" w:rsidR="00DE2393" w:rsidRPr="00850841" w:rsidRDefault="00DE2393" w:rsidP="001A2CF4">
            <w:pPr>
              <w:pStyle w:val="Ingenmellomrom"/>
              <w:rPr>
                <w:rFonts w:asciiTheme="majorHAnsi" w:hAnsiTheme="majorHAnsi"/>
                <w:color w:val="FF0000"/>
                <w:u w:val="single"/>
              </w:rPr>
            </w:pPr>
            <w:r w:rsidRPr="00850841">
              <w:rPr>
                <w:rFonts w:asciiTheme="majorHAnsi" w:hAnsiTheme="majorHAnsi"/>
                <w:color w:val="FF0000"/>
              </w:rPr>
              <w:t>Masser innenfor TKL 1 regnes som rene og tilfredsstiller kravene iht. arealbruken. Massene kan disponeres fritt både innenfor og utenfor tiltaksområdet, med mindre kommunen pålegger annet.</w:t>
            </w:r>
          </w:p>
        </w:tc>
      </w:tr>
      <w:tr w:rsidR="00DE2393" w:rsidRPr="00850841" w14:paraId="52D96F6C" w14:textId="77777777" w:rsidTr="001A2CF4">
        <w:tc>
          <w:tcPr>
            <w:tcW w:w="1092" w:type="pct"/>
            <w:vMerge/>
          </w:tcPr>
          <w:p w14:paraId="32FC0029" w14:textId="77777777" w:rsidR="00DE2393" w:rsidRPr="00850841" w:rsidRDefault="00DE2393" w:rsidP="001A2CF4">
            <w:pPr>
              <w:pStyle w:val="Ingenmellomrom"/>
              <w:rPr>
                <w:rFonts w:asciiTheme="majorHAnsi" w:hAnsiTheme="majorHAnsi"/>
                <w:color w:val="FF0000"/>
              </w:rPr>
            </w:pPr>
          </w:p>
        </w:tc>
        <w:tc>
          <w:tcPr>
            <w:tcW w:w="3908" w:type="pct"/>
          </w:tcPr>
          <w:p w14:paraId="089EE590"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 xml:space="preserve">Steiner og blokker over 20 mm uten finstoff kan disponeres som rene masser og kan frasiktes utgravde fyllmasser der dette er praktisk for å redusere mengden av forurensede masser som må leveres til godkjent mottak. </w:t>
            </w:r>
          </w:p>
        </w:tc>
      </w:tr>
      <w:tr w:rsidR="00DE2393" w:rsidRPr="00850841" w14:paraId="45053E33" w14:textId="77777777" w:rsidTr="001A2CF4">
        <w:tc>
          <w:tcPr>
            <w:tcW w:w="1092" w:type="pct"/>
          </w:tcPr>
          <w:p w14:paraId="7A945F38"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Forurensede masser i TKL 2</w:t>
            </w:r>
          </w:p>
        </w:tc>
        <w:tc>
          <w:tcPr>
            <w:tcW w:w="3908" w:type="pct"/>
          </w:tcPr>
          <w:p w14:paraId="2915D125" w14:textId="77777777" w:rsidR="00DE2393" w:rsidRPr="00850841" w:rsidRDefault="00DE2393" w:rsidP="001A2CF4">
            <w:pPr>
              <w:pStyle w:val="Ingenmellomrom"/>
              <w:rPr>
                <w:rFonts w:asciiTheme="majorHAnsi" w:hAnsiTheme="majorHAnsi"/>
                <w:color w:val="FF0000"/>
                <w:u w:val="single"/>
              </w:rPr>
            </w:pPr>
            <w:r w:rsidRPr="00850841">
              <w:rPr>
                <w:rFonts w:asciiTheme="majorHAnsi" w:hAnsiTheme="majorHAnsi" w:cs="Oslo Sans Office"/>
                <w:color w:val="FF0000"/>
              </w:rPr>
              <w:t xml:space="preserve">Masser i TKL 2 regnes som lettere forurenset masse og kan gjenbrukes innenfor tiltaksområdet. Massene kan ikke gjenbrukes utenfor tiltaksområdet. </w:t>
            </w:r>
          </w:p>
        </w:tc>
      </w:tr>
      <w:tr w:rsidR="00DE2393" w:rsidRPr="00850841" w14:paraId="150420BE" w14:textId="77777777" w:rsidTr="001A2CF4">
        <w:tc>
          <w:tcPr>
            <w:tcW w:w="1092" w:type="pct"/>
          </w:tcPr>
          <w:p w14:paraId="7530087C"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Forurensede masser i TKL 3</w:t>
            </w:r>
          </w:p>
        </w:tc>
        <w:tc>
          <w:tcPr>
            <w:tcW w:w="3908" w:type="pct"/>
          </w:tcPr>
          <w:p w14:paraId="4EC274B5" w14:textId="77777777" w:rsidR="00DE2393" w:rsidRPr="00850841" w:rsidRDefault="00DE2393" w:rsidP="001A2CF4">
            <w:pPr>
              <w:pStyle w:val="Ingenmellomrom"/>
              <w:rPr>
                <w:rFonts w:asciiTheme="majorHAnsi" w:hAnsiTheme="majorHAnsi"/>
                <w:color w:val="FF0000"/>
                <w:u w:val="single"/>
              </w:rPr>
            </w:pPr>
            <w:r w:rsidRPr="00850841">
              <w:rPr>
                <w:rFonts w:asciiTheme="majorHAnsi" w:hAnsiTheme="majorHAnsi" w:cs="Oslo Sans Office"/>
                <w:color w:val="FF0000"/>
              </w:rPr>
              <w:t xml:space="preserve">Masser i TKL 3 regnes som lettere forurenset masse og kan gjenbrukes innenfor tiltaksområdet. Massene kan ikke gjenbrukes utenfor tiltaksområdet. </w:t>
            </w:r>
          </w:p>
        </w:tc>
      </w:tr>
      <w:tr w:rsidR="00DE2393" w:rsidRPr="00850841" w14:paraId="052DB817" w14:textId="77777777" w:rsidTr="001A2CF4">
        <w:tc>
          <w:tcPr>
            <w:tcW w:w="1092" w:type="pct"/>
          </w:tcPr>
          <w:p w14:paraId="5A68DC75"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olor w:val="FF0000"/>
              </w:rPr>
              <w:t>Forurensede masser i TKL 4</w:t>
            </w:r>
          </w:p>
        </w:tc>
        <w:tc>
          <w:tcPr>
            <w:tcW w:w="3908" w:type="pct"/>
          </w:tcPr>
          <w:p w14:paraId="03DE60A1"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Masser i TKL 4 kan gjenbrukes innenfor tiltaksområdet dersom det ved en risikovurdering av spredning kan dokumenteres at risikoen er akseptabel.</w:t>
            </w:r>
          </w:p>
        </w:tc>
      </w:tr>
      <w:tr w:rsidR="00DE2393" w:rsidRPr="00850841" w14:paraId="4CFAE1B8" w14:textId="77777777" w:rsidTr="001A2CF4">
        <w:tc>
          <w:tcPr>
            <w:tcW w:w="1092" w:type="pct"/>
          </w:tcPr>
          <w:p w14:paraId="45FBF54A"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olor w:val="FF0000"/>
              </w:rPr>
              <w:t>Forurensede masser i TKL 5</w:t>
            </w:r>
          </w:p>
          <w:p w14:paraId="6DFDF4CB" w14:textId="77777777" w:rsidR="00DE2393" w:rsidRPr="00850841" w:rsidRDefault="00DE2393" w:rsidP="001A2CF4">
            <w:pPr>
              <w:pStyle w:val="Ingenmellomrom"/>
              <w:rPr>
                <w:rFonts w:asciiTheme="majorHAnsi" w:hAnsiTheme="majorHAnsi"/>
                <w:color w:val="FF0000"/>
              </w:rPr>
            </w:pPr>
          </w:p>
        </w:tc>
        <w:tc>
          <w:tcPr>
            <w:tcW w:w="3908" w:type="pct"/>
          </w:tcPr>
          <w:p w14:paraId="42A4F294"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Masser i TKL 5 kan gjenbrukes under 1 dybdemeter innenfor tiltaksområdet dersom det ved risikovurdering av både helse og spredning kan dokumenteres at risikoen er akseptabel.</w:t>
            </w:r>
          </w:p>
        </w:tc>
      </w:tr>
      <w:tr w:rsidR="00DE2393" w:rsidRPr="00850841" w14:paraId="7C169103" w14:textId="77777777" w:rsidTr="001A2CF4">
        <w:tc>
          <w:tcPr>
            <w:tcW w:w="1092" w:type="pct"/>
          </w:tcPr>
          <w:p w14:paraId="4FB23466"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Avfall</w:t>
            </w:r>
          </w:p>
          <w:p w14:paraId="0290FDC2" w14:textId="77777777" w:rsidR="00DE2393" w:rsidRPr="00850841" w:rsidRDefault="00DE2393" w:rsidP="001A2CF4">
            <w:pPr>
              <w:pStyle w:val="Ingenmellomrom"/>
              <w:rPr>
                <w:rFonts w:asciiTheme="majorHAnsi" w:hAnsiTheme="majorHAnsi"/>
                <w:color w:val="FF0000"/>
              </w:rPr>
            </w:pPr>
          </w:p>
        </w:tc>
        <w:tc>
          <w:tcPr>
            <w:tcW w:w="3908" w:type="pct"/>
          </w:tcPr>
          <w:p w14:paraId="0F63A0A5"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 xml:space="preserve">Avfall (byggavfall, metallskrap, husholdningsavfall med mer) som graves opp, skal sorteres ut på stedet og leveres til godkjent mottak. Betongrester/fundamenter, asfalt eller annet avfall i grunnen regnes ikke som gravemasser, og skal håndteres som avfall etter avfallsforskriften. </w:t>
            </w:r>
          </w:p>
        </w:tc>
      </w:tr>
    </w:tbl>
    <w:p w14:paraId="08C62458" w14:textId="77777777" w:rsidR="00DE2393" w:rsidRPr="00850841" w:rsidRDefault="00DE2393" w:rsidP="00DE2393">
      <w:pPr>
        <w:rPr>
          <w:rFonts w:asciiTheme="majorHAnsi" w:hAnsiTheme="majorHAnsi"/>
        </w:rPr>
      </w:pPr>
    </w:p>
    <w:p w14:paraId="346CE803" w14:textId="77777777" w:rsidR="00DE2393" w:rsidRPr="00850841" w:rsidRDefault="00DE2393" w:rsidP="00DE2393">
      <w:pPr>
        <w:rPr>
          <w:rFonts w:asciiTheme="majorHAnsi" w:hAnsiTheme="majorHAnsi"/>
        </w:rPr>
      </w:pPr>
      <w:r w:rsidRPr="00850841">
        <w:rPr>
          <w:rFonts w:asciiTheme="majorHAnsi" w:hAnsiTheme="majorHAnsi"/>
        </w:rPr>
        <w:t xml:space="preserve">Det planlegges å gjenbruke så mye av massene som mulig i prosjektet. </w:t>
      </w:r>
      <w:r w:rsidRPr="00850841">
        <w:rPr>
          <w:rFonts w:asciiTheme="majorHAnsi" w:hAnsiTheme="majorHAnsi"/>
          <w:color w:val="FF0000"/>
        </w:rPr>
        <w:t xml:space="preserve">Har vi noen steder vi spesifikt vet at vi kan gjenbruke massene? </w:t>
      </w:r>
      <w:r w:rsidRPr="00850841">
        <w:rPr>
          <w:rFonts w:asciiTheme="majorHAnsi" w:hAnsiTheme="majorHAnsi"/>
        </w:rPr>
        <w:t>Der det er overskudd av masser skal rene og lavt forurensede masser prioriteres for gjenbruk foran masser med høyere forurensningsgradsgrad.</w:t>
      </w:r>
    </w:p>
    <w:p w14:paraId="510D7CBA" w14:textId="77777777" w:rsidR="00DE2393" w:rsidRPr="00850841" w:rsidRDefault="00DE2393" w:rsidP="00DE2393">
      <w:pPr>
        <w:pStyle w:val="Overskrift4"/>
      </w:pPr>
      <w:r w:rsidRPr="00850841">
        <w:t>Massehåndteringskart</w:t>
      </w:r>
    </w:p>
    <w:p w14:paraId="0D76C9E9"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Legg inn et kart med tilstandsklasser som viser massehåndteringsplan for området med ca. m</w:t>
      </w:r>
      <w:r w:rsidRPr="00850841">
        <w:rPr>
          <w:rFonts w:asciiTheme="majorHAnsi" w:hAnsiTheme="majorHAnsi"/>
          <w:color w:val="FF0000"/>
          <w:vertAlign w:val="superscript"/>
        </w:rPr>
        <w:t>2</w:t>
      </w:r>
      <w:r w:rsidRPr="00850841">
        <w:rPr>
          <w:rFonts w:asciiTheme="majorHAnsi" w:hAnsiTheme="majorHAnsi"/>
          <w:color w:val="FF0000"/>
        </w:rPr>
        <w:t xml:space="preserve"> for hver tilstandsklasse. </w:t>
      </w:r>
    </w:p>
    <w:p w14:paraId="212C970F" w14:textId="77777777" w:rsidR="00DE2393" w:rsidRPr="00850841" w:rsidRDefault="00DE2393" w:rsidP="00DE2393">
      <w:pPr>
        <w:pStyle w:val="Overskrift4"/>
      </w:pPr>
      <w:r w:rsidRPr="00850841">
        <w:t xml:space="preserve">Mellomlagring av masser </w:t>
      </w:r>
    </w:p>
    <w:p w14:paraId="46ABE2C1" w14:textId="77777777" w:rsidR="00DE2393" w:rsidRPr="00850841" w:rsidRDefault="00DE2393" w:rsidP="00DE2393">
      <w:pPr>
        <w:rPr>
          <w:rFonts w:asciiTheme="majorHAnsi" w:hAnsiTheme="majorHAnsi"/>
        </w:rPr>
      </w:pPr>
      <w:r w:rsidRPr="00850841">
        <w:rPr>
          <w:rFonts w:asciiTheme="majorHAnsi" w:hAnsiTheme="majorHAnsi"/>
        </w:rPr>
        <w:t xml:space="preserve">Dersom det blir behov for å mellomlagre masser på tiltaksområdet skal dette gjøres på en slik måte at eventuell forurensningen ikke spres. Forurensede masser må skilles fra rene masser under mellomlagringen. Massene skal lagres på tett dekke. </w:t>
      </w:r>
    </w:p>
    <w:p w14:paraId="4B26EAD1" w14:textId="77777777" w:rsidR="00DE2393" w:rsidRPr="00850841" w:rsidRDefault="00DE2393" w:rsidP="00DE2393">
      <w:pPr>
        <w:rPr>
          <w:rFonts w:asciiTheme="majorHAnsi" w:hAnsiTheme="majorHAnsi"/>
        </w:rPr>
      </w:pPr>
      <w:r w:rsidRPr="00850841">
        <w:rPr>
          <w:rFonts w:asciiTheme="majorHAnsi" w:hAnsiTheme="majorHAnsi"/>
        </w:rPr>
        <w:t xml:space="preserve">Områder hvor det legges forurensede masser skal fysisk avgrenses slik at ikke uvedkommende kommer i kontakt med massene. </w:t>
      </w:r>
    </w:p>
    <w:p w14:paraId="2F0B3290" w14:textId="77777777" w:rsidR="00DE2393" w:rsidRPr="00850841" w:rsidRDefault="00DE2393" w:rsidP="00DE2393">
      <w:pPr>
        <w:pStyle w:val="Overskrift3"/>
      </w:pPr>
      <w:bookmarkStart w:id="26" w:name="_Toc224297048"/>
      <w:r w:rsidRPr="00850841">
        <w:t>Massehåndtering etter avfallskategori</w:t>
      </w:r>
      <w:bookmarkEnd w:id="26"/>
    </w:p>
    <w:p w14:paraId="5B9F8199" w14:textId="77777777" w:rsidR="00DE2393" w:rsidRPr="00850841" w:rsidRDefault="00DE2393" w:rsidP="00DE2393">
      <w:pPr>
        <w:rPr>
          <w:rFonts w:asciiTheme="majorHAnsi" w:hAnsiTheme="majorHAnsi"/>
          <w:i/>
          <w:iCs/>
          <w:color w:val="FF0000"/>
        </w:rPr>
      </w:pPr>
      <w:r w:rsidRPr="00850841">
        <w:rPr>
          <w:rFonts w:asciiTheme="majorHAnsi" w:hAnsiTheme="majorHAnsi"/>
          <w:i/>
          <w:iCs/>
          <w:color w:val="FF0000"/>
        </w:rPr>
        <w:t xml:space="preserve">Prosjektet må velge hva som er gjeldende og fjern all tekst som ikke er relevant/fjern de tilstandsklasse som ikke er i prosjektet ditt </w:t>
      </w:r>
    </w:p>
    <w:p w14:paraId="113BA8C5"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 xml:space="preserve">Ved utkjøring av masser fra tiltaksområdet blir de definert som næringsavfall og skal håndterings iht. avfallskategoriene i avfallsforskriften: inert avfall, ordinært avfall eller farlig avfall. </w:t>
      </w:r>
    </w:p>
    <w:p w14:paraId="38C64D68" w14:textId="77777777" w:rsidR="00DE2393" w:rsidRPr="00850841" w:rsidRDefault="00DE2393" w:rsidP="00DE2393">
      <w:pPr>
        <w:pStyle w:val="Listeavsnitt"/>
        <w:numPr>
          <w:ilvl w:val="0"/>
          <w:numId w:val="28"/>
        </w:numPr>
        <w:rPr>
          <w:rFonts w:asciiTheme="majorHAnsi" w:hAnsiTheme="majorHAnsi"/>
          <w:color w:val="FF0000"/>
        </w:rPr>
      </w:pPr>
      <w:r w:rsidRPr="00850841">
        <w:rPr>
          <w:rFonts w:asciiTheme="majorHAnsi" w:hAnsiTheme="majorHAnsi"/>
          <w:color w:val="FF0000"/>
        </w:rPr>
        <w:t>Masser kan leveres til avfallsmottak for inerte masser hvis de er rene masser eller masser i TKL 2-3 med TOC under 3% og utlekkingstest som tilsier inerte masser.</w:t>
      </w:r>
    </w:p>
    <w:p w14:paraId="2A945F55" w14:textId="77777777" w:rsidR="00DE2393" w:rsidRPr="00850841" w:rsidRDefault="00DE2393" w:rsidP="00DE2393">
      <w:pPr>
        <w:pStyle w:val="Listeavsnitt"/>
        <w:numPr>
          <w:ilvl w:val="0"/>
          <w:numId w:val="28"/>
        </w:numPr>
        <w:rPr>
          <w:rFonts w:asciiTheme="majorHAnsi" w:hAnsiTheme="majorHAnsi"/>
          <w:color w:val="FF0000"/>
        </w:rPr>
      </w:pPr>
      <w:r w:rsidRPr="00850841">
        <w:rPr>
          <w:rFonts w:asciiTheme="majorHAnsi" w:hAnsiTheme="majorHAnsi"/>
          <w:color w:val="FF0000"/>
        </w:rPr>
        <w:t>Masser kan leveres til avfallsmottak for ordinære masser fra TKL1-4</w:t>
      </w:r>
    </w:p>
    <w:p w14:paraId="1919FD79" w14:textId="77777777" w:rsidR="00DE2393" w:rsidRPr="00850841" w:rsidRDefault="00DE2393" w:rsidP="00DE2393">
      <w:pPr>
        <w:pStyle w:val="Listeavsnitt"/>
        <w:numPr>
          <w:ilvl w:val="0"/>
          <w:numId w:val="28"/>
        </w:numPr>
        <w:rPr>
          <w:rFonts w:asciiTheme="majorHAnsi" w:hAnsiTheme="majorHAnsi"/>
          <w:color w:val="FF0000"/>
        </w:rPr>
      </w:pPr>
      <w:r w:rsidRPr="00850841">
        <w:rPr>
          <w:rFonts w:asciiTheme="majorHAnsi" w:hAnsiTheme="majorHAnsi"/>
          <w:color w:val="FF0000"/>
        </w:rPr>
        <w:t>Masser må leveres til avfallsmottak for farlig avfall hvis de er over TKL5</w:t>
      </w:r>
    </w:p>
    <w:p w14:paraId="151DCA46"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Rene masser kan leveres til mellomlager for så å gjenbrukes i prosjektet. (Husk at dette ikke er godkjent mottak)</w:t>
      </w:r>
    </w:p>
    <w:p w14:paraId="32E5A590" w14:textId="77777777" w:rsidR="00DE2393" w:rsidRPr="00850841" w:rsidRDefault="00DE2393" w:rsidP="00DE2393">
      <w:pPr>
        <w:pStyle w:val="Overskrift3"/>
      </w:pPr>
      <w:bookmarkStart w:id="27" w:name="_Toc224297049"/>
      <w:r w:rsidRPr="00850841">
        <w:t>Avfall</w:t>
      </w:r>
      <w:bookmarkEnd w:id="27"/>
    </w:p>
    <w:p w14:paraId="2F0D5FC1" w14:textId="5A1AD66E" w:rsidR="00DE2393" w:rsidRPr="00850841" w:rsidRDefault="00DE2393" w:rsidP="00DE2393">
      <w:pPr>
        <w:rPr>
          <w:rFonts w:asciiTheme="majorHAnsi" w:hAnsiTheme="majorHAnsi"/>
        </w:rPr>
      </w:pPr>
      <w:r w:rsidRPr="00850841">
        <w:rPr>
          <w:rFonts w:asciiTheme="majorHAnsi" w:hAnsiTheme="majorHAnsi"/>
        </w:rPr>
        <w:t>Avfall (byggavfall, metallskrap, husholdningsavfall med mer) som graves opp, skal sorteres ut på stedet og leveres til godkjent mottak. Betongrester/fundamenter, asfalt eller annet avfall i grunnen regnes ikke som gravemasser, og skal håndteres som avfall iht. avfallsforskriften</w:t>
      </w:r>
      <w:sdt>
        <w:sdtPr>
          <w:rPr>
            <w:rFonts w:asciiTheme="majorHAnsi" w:hAnsiTheme="majorHAnsi"/>
          </w:rPr>
          <w:id w:val="108326180"/>
          <w:citation/>
        </w:sdtPr>
        <w:sdtEndPr/>
        <w:sdtContent>
          <w:r w:rsidRPr="00850841">
            <w:rPr>
              <w:rFonts w:asciiTheme="majorHAnsi" w:hAnsiTheme="majorHAnsi"/>
            </w:rPr>
            <w:fldChar w:fldCharType="begin"/>
          </w:r>
          <w:r w:rsidRPr="00850841">
            <w:rPr>
              <w:rFonts w:asciiTheme="majorHAnsi" w:hAnsiTheme="majorHAnsi"/>
            </w:rPr>
            <w:instrText xml:space="preserve"> CITATION AFF04 \l 1044 </w:instrText>
          </w:r>
          <w:r w:rsidRPr="00850841">
            <w:rPr>
              <w:rFonts w:asciiTheme="majorHAnsi" w:hAnsiTheme="majorHAnsi"/>
            </w:rPr>
            <w:fldChar w:fldCharType="separate"/>
          </w:r>
          <w:r w:rsidR="004E34CC">
            <w:rPr>
              <w:rFonts w:asciiTheme="majorHAnsi" w:hAnsiTheme="majorHAnsi"/>
              <w:noProof/>
            </w:rPr>
            <w:t xml:space="preserve"> </w:t>
          </w:r>
          <w:r w:rsidRPr="00850841">
            <w:rPr>
              <w:rFonts w:asciiTheme="majorHAnsi" w:hAnsiTheme="majorHAnsi"/>
            </w:rPr>
            <w:fldChar w:fldCharType="end"/>
          </w:r>
        </w:sdtContent>
      </w:sdt>
      <w:r w:rsidRPr="00850841">
        <w:rPr>
          <w:rFonts w:asciiTheme="majorHAnsi" w:hAnsiTheme="majorHAnsi"/>
        </w:rPr>
        <w:t xml:space="preserve">. </w:t>
      </w:r>
    </w:p>
    <w:p w14:paraId="2F1F2BCE" w14:textId="77777777" w:rsidR="00DE2393" w:rsidRPr="00850841" w:rsidRDefault="00DE2393" w:rsidP="00DE2393">
      <w:pPr>
        <w:pStyle w:val="Overskrift2"/>
      </w:pPr>
      <w:bookmarkStart w:id="28" w:name="_Toc224297050"/>
      <w:r w:rsidRPr="00850841">
        <w:lastRenderedPageBreak/>
        <w:t>Støvflukt</w:t>
      </w:r>
      <w:bookmarkEnd w:id="28"/>
    </w:p>
    <w:p w14:paraId="59E05C9E" w14:textId="77777777" w:rsidR="00DE2393" w:rsidRPr="00850841" w:rsidRDefault="00DE2393" w:rsidP="00DE2393">
      <w:pPr>
        <w:rPr>
          <w:rFonts w:asciiTheme="majorHAnsi" w:hAnsiTheme="majorHAnsi"/>
        </w:rPr>
      </w:pPr>
      <w:r w:rsidRPr="00850841">
        <w:rPr>
          <w:rFonts w:asciiTheme="majorHAnsi" w:hAnsiTheme="majorHAnsi"/>
        </w:rPr>
        <w:t>Dersom det blir svært tørt under gravearbeidene kan støvflukt fra forurensede masser bli et problem. For å forhindre dette skal massene dekkes med presenning. Dersom dette ikke er tilstrekkelig, f.eks. ved mye vind, må det vurderes å gjennomføre lett vanning av massene.</w:t>
      </w:r>
    </w:p>
    <w:p w14:paraId="0F4E10FD" w14:textId="77777777" w:rsidR="00DE2393" w:rsidRPr="00850841" w:rsidRDefault="00DE2393" w:rsidP="00DE2393">
      <w:pPr>
        <w:pStyle w:val="Overskrift2"/>
      </w:pPr>
      <w:bookmarkStart w:id="29" w:name="_Toc224297051"/>
      <w:r w:rsidRPr="00850841">
        <w:t>Håndtering av anleggsvann</w:t>
      </w:r>
      <w:bookmarkEnd w:id="29"/>
    </w:p>
    <w:p w14:paraId="40EE697D"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Si noe om muligheten for at det oppstår anleggsvann. Mengde, grunnvann, sannsynlighet for nedbør osv.</w:t>
      </w:r>
    </w:p>
    <w:p w14:paraId="1551C75D" w14:textId="77777777" w:rsidR="00DE2393" w:rsidRPr="00850841" w:rsidRDefault="00DE2393" w:rsidP="00DE2393">
      <w:pPr>
        <w:pStyle w:val="Overskrift3"/>
      </w:pPr>
      <w:bookmarkStart w:id="30" w:name="_Toc224297052"/>
      <w:r w:rsidRPr="00850841">
        <w:t>Vannhåndtering</w:t>
      </w:r>
      <w:bookmarkEnd w:id="30"/>
    </w:p>
    <w:p w14:paraId="7D5A0449"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Si noe om vannmengde samt håndtering og kontroll. Her er mulighetene, og det som beskrives her er bindende for utførelsen. Ved endringer her skal PBE godkjenne det og tiltaksplanen må endres:</w:t>
      </w:r>
    </w:p>
    <w:p w14:paraId="01636BFE"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Lokal håndtering (infiltrering i grunn med samme forurensning)</w:t>
      </w:r>
    </w:p>
    <w:p w14:paraId="5E32B255"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Sugebil</w:t>
      </w:r>
    </w:p>
    <w:p w14:paraId="59F05686"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Påslipp til kommunens nett (må søkes vann- og avløpsetaten) – må renses</w:t>
      </w:r>
    </w:p>
    <w:p w14:paraId="74342A58"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Direkteutslipp til resipient (må søkes Statsforvalteren) – må renses</w:t>
      </w:r>
    </w:p>
    <w:p w14:paraId="10495FBE" w14:textId="77777777" w:rsidR="00DE2393" w:rsidRPr="00850841" w:rsidRDefault="00DE2393" w:rsidP="00DE2393">
      <w:pPr>
        <w:pStyle w:val="Overskrift3"/>
      </w:pPr>
      <w:bookmarkStart w:id="31" w:name="_Toc224297053"/>
      <w:r w:rsidRPr="00850841">
        <w:t>Tiltak for å begrense anleggsvann</w:t>
      </w:r>
      <w:bookmarkEnd w:id="31"/>
    </w:p>
    <w:p w14:paraId="69EAB38B" w14:textId="77777777" w:rsidR="00DE2393" w:rsidRPr="00850841" w:rsidRDefault="00DE2393" w:rsidP="00DE2393">
      <w:pPr>
        <w:rPr>
          <w:rFonts w:asciiTheme="majorHAnsi" w:hAnsiTheme="majorHAnsi" w:cstheme="minorHAnsi"/>
          <w:color w:val="FF0000"/>
        </w:rPr>
      </w:pPr>
      <w:r w:rsidRPr="00850841">
        <w:rPr>
          <w:rFonts w:asciiTheme="majorHAnsi" w:hAnsiTheme="majorHAnsi"/>
          <w:color w:val="FF0000"/>
        </w:rPr>
        <w:t>Følgende punkter kan begrense vann i gropen:</w:t>
      </w:r>
    </w:p>
    <w:p w14:paraId="6BF6CC30"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Det skal i utgangspunktet ikke graves ved sterk nedbør</w:t>
      </w:r>
    </w:p>
    <w:p w14:paraId="76042E77"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Entreprenør skal følge med på værmeldinger og ha utstyr tilgjengelig dersom det planlegges å grave under store nedbørsmengder. Hvis byggeleder og/eller BYMs miljøkoordinator vurderer at graving må stanses på grunn av nedbør og inntrengende vann, skal arbeidet stanses.</w:t>
      </w:r>
    </w:p>
    <w:p w14:paraId="19779421"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Entreprenør skal ha en beredskapsplan som inkluderer håndtering av anleggsvann i tilfelle ekstrem snøsmelting, ekstrem nedbør eller andre situasjoner hvor man akutt må håndtere anleggsvann.</w:t>
      </w:r>
    </w:p>
    <w:p w14:paraId="1B7A6412"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I tilfelle store nedbørsmengder på kvelder eller helger, må det sikres at det utgravde området ikke blir tilført mer vann enn nødvendig.</w:t>
      </w:r>
    </w:p>
    <w:p w14:paraId="415DD537"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Det skal tilstrebes å ha korte gravestrekk åpne om gangen. Det vil si at det skal graves opp og fylles igjen fortløpende i sjakten for å hindre nedbør i sjakten.</w:t>
      </w:r>
    </w:p>
    <w:p w14:paraId="47C96E2E" w14:textId="77777777" w:rsidR="00DE2393" w:rsidRPr="00850841" w:rsidRDefault="00DE2393" w:rsidP="00DE2393">
      <w:pPr>
        <w:pStyle w:val="Overskrift1"/>
      </w:pPr>
      <w:bookmarkStart w:id="32" w:name="_Toc224297054"/>
      <w:r w:rsidRPr="00850841">
        <w:t>Kontroll og overvåkning</w:t>
      </w:r>
      <w:bookmarkEnd w:id="32"/>
    </w:p>
    <w:p w14:paraId="1594B454" w14:textId="77777777" w:rsidR="00DE2393" w:rsidRPr="00850841" w:rsidRDefault="00DE2393" w:rsidP="00DE2393">
      <w:pPr>
        <w:rPr>
          <w:rFonts w:asciiTheme="majorHAnsi" w:hAnsiTheme="majorHAnsi"/>
        </w:rPr>
      </w:pPr>
      <w:r w:rsidRPr="00850841">
        <w:rPr>
          <w:rFonts w:asciiTheme="majorHAnsi" w:hAnsiTheme="majorHAnsi"/>
        </w:rPr>
        <w:t xml:space="preserve">Tiltaksplanen skal gjennomgås i oppstartsmøte med entreprenør før grunnarbeidene starter for å avklare håndtering og disponering av forurensede masser. Utførende entreprenør er ansvarlig </w:t>
      </w:r>
      <w:r w:rsidRPr="00850841">
        <w:rPr>
          <w:rFonts w:asciiTheme="majorHAnsi" w:hAnsiTheme="majorHAnsi"/>
        </w:rPr>
        <w:lastRenderedPageBreak/>
        <w:t xml:space="preserve">for at tiltaksplanen følges. Entreprenøren skal ha nødvendig beredskap på stedet for å stanse akutt forurensning samt fjerne og/eller begrense virkningen av den. </w:t>
      </w:r>
    </w:p>
    <w:p w14:paraId="04D6B749" w14:textId="77777777" w:rsidR="00DE2393" w:rsidRPr="00850841" w:rsidRDefault="00DE2393" w:rsidP="00DE2393">
      <w:pPr>
        <w:rPr>
          <w:rFonts w:asciiTheme="majorHAnsi" w:hAnsiTheme="majorHAnsi"/>
        </w:rPr>
      </w:pPr>
      <w:r w:rsidRPr="00850841">
        <w:rPr>
          <w:rFonts w:asciiTheme="majorHAnsi" w:hAnsiTheme="majorHAnsi"/>
        </w:rPr>
        <w:t>Byggherre/miljørådgiver skal følge opp terrenginngrepet med visuell inspeksjon av gravemassene og uttak av representative jordprøver for analyse under utgraving.</w:t>
      </w:r>
    </w:p>
    <w:p w14:paraId="3C422AE9" w14:textId="77777777" w:rsidR="00DE2393" w:rsidRPr="00850841" w:rsidRDefault="00DE2393" w:rsidP="00DE2393">
      <w:pPr>
        <w:rPr>
          <w:rFonts w:asciiTheme="majorHAnsi" w:hAnsiTheme="majorHAnsi"/>
        </w:rPr>
      </w:pPr>
      <w:r w:rsidRPr="00850841">
        <w:rPr>
          <w:rFonts w:asciiTheme="majorHAnsi" w:hAnsiTheme="majorHAnsi"/>
        </w:rPr>
        <w:t>Tiltaksplan er et eget punkt under byggemøter.</w:t>
      </w:r>
    </w:p>
    <w:p w14:paraId="5174F9BF" w14:textId="77777777" w:rsidR="00DE2393" w:rsidRPr="00850841" w:rsidRDefault="00DE2393" w:rsidP="00DE2393">
      <w:pPr>
        <w:rPr>
          <w:rFonts w:asciiTheme="majorHAnsi" w:hAnsiTheme="majorHAnsi"/>
        </w:rPr>
      </w:pPr>
      <w:r w:rsidRPr="00850841">
        <w:rPr>
          <w:rFonts w:asciiTheme="majorHAnsi" w:hAnsiTheme="majorHAnsi"/>
        </w:rPr>
        <w:t>Dersom det under arbeidet oppdages uventet forurensning som kan medføre akutt spredning eller helsefare, plikter entreprenør å stanse arbeidet og kontakte byggherre (miljørådgiver) for å vurdere situasjonen.</w:t>
      </w:r>
    </w:p>
    <w:p w14:paraId="0F9DEAB5" w14:textId="77777777" w:rsidR="00DE2393" w:rsidRPr="00850841" w:rsidRDefault="00DE2393" w:rsidP="00DE2393">
      <w:pPr>
        <w:pStyle w:val="Overskrift1"/>
      </w:pPr>
      <w:r w:rsidRPr="00850841">
        <w:t xml:space="preserve"> </w:t>
      </w:r>
      <w:bookmarkStart w:id="33" w:name="_Toc224297055"/>
      <w:r w:rsidRPr="00850841">
        <w:t>Sluttrapport</w:t>
      </w:r>
      <w:bookmarkEnd w:id="33"/>
    </w:p>
    <w:p w14:paraId="3841DED2" w14:textId="21538441" w:rsidR="00DE2393" w:rsidRPr="00850841" w:rsidRDefault="00DE2393" w:rsidP="00DE2393">
      <w:pPr>
        <w:rPr>
          <w:rFonts w:asciiTheme="majorHAnsi" w:hAnsiTheme="majorHAnsi" w:cstheme="minorHAnsi"/>
          <w:color w:val="000000"/>
        </w:rPr>
      </w:pPr>
      <w:r w:rsidRPr="00850841">
        <w:rPr>
          <w:rFonts w:asciiTheme="majorHAnsi" w:hAnsiTheme="majorHAnsi"/>
        </w:rPr>
        <w:t xml:space="preserve">Senest tre måneder etter at tiltakene i tiltaksplanen er gjennomført skal det sendes en sluttrapport til </w:t>
      </w:r>
      <w:r w:rsidRPr="00850841">
        <w:rPr>
          <w:rFonts w:asciiTheme="majorHAnsi" w:hAnsiTheme="majorHAnsi" w:cstheme="minorHAnsi"/>
          <w:color w:val="000000"/>
        </w:rPr>
        <w:t>kommunen ved Plan- og bygningsetaten</w:t>
      </w:r>
      <w:r w:rsidRPr="00850841">
        <w:rPr>
          <w:rFonts w:asciiTheme="majorHAnsi" w:hAnsiTheme="majorHAnsi" w:cstheme="minorHAnsi"/>
        </w:rPr>
        <w:t xml:space="preserve">, jfr. § 2-9 i forurensningsforskriften </w:t>
      </w:r>
      <w:sdt>
        <w:sdtPr>
          <w:rPr>
            <w:rFonts w:asciiTheme="majorHAnsi" w:hAnsiTheme="majorHAnsi" w:cstheme="minorHAnsi"/>
          </w:rPr>
          <w:id w:val="-760215604"/>
          <w:citation/>
        </w:sdtPr>
        <w:sdtEndPr/>
        <w:sdtContent>
          <w:r w:rsidRPr="00850841">
            <w:rPr>
              <w:rFonts w:asciiTheme="majorHAnsi" w:hAnsiTheme="majorHAnsi" w:cstheme="minorHAnsi"/>
            </w:rPr>
            <w:fldChar w:fldCharType="begin"/>
          </w:r>
          <w:r w:rsidRPr="00850841">
            <w:rPr>
              <w:rFonts w:asciiTheme="majorHAnsi" w:hAnsiTheme="majorHAnsi" w:cstheme="minorHAnsi"/>
            </w:rPr>
            <w:instrText xml:space="preserve"> CITATION Kli04 \l 1044 </w:instrText>
          </w:r>
          <w:r w:rsidRPr="00850841">
            <w:rPr>
              <w:rFonts w:asciiTheme="majorHAnsi" w:hAnsiTheme="majorHAnsi" w:cstheme="minorHAnsi"/>
            </w:rPr>
            <w:fldChar w:fldCharType="separate"/>
          </w:r>
          <w:r w:rsidR="004E34CC" w:rsidRPr="004E34CC">
            <w:rPr>
              <w:rFonts w:asciiTheme="majorHAnsi" w:hAnsiTheme="majorHAnsi" w:cstheme="minorHAnsi"/>
              <w:noProof/>
            </w:rPr>
            <w:t>(Klima- og miljødepartementet, 2004)</w:t>
          </w:r>
          <w:r w:rsidRPr="00850841">
            <w:rPr>
              <w:rFonts w:asciiTheme="majorHAnsi" w:hAnsiTheme="majorHAnsi" w:cstheme="minorHAnsi"/>
            </w:rPr>
            <w:fldChar w:fldCharType="end"/>
          </w:r>
        </w:sdtContent>
      </w:sdt>
      <w:r w:rsidRPr="00850841">
        <w:rPr>
          <w:rFonts w:asciiTheme="majorHAnsi" w:hAnsiTheme="majorHAnsi" w:cstheme="minorHAnsi"/>
        </w:rPr>
        <w:t xml:space="preserve"> </w:t>
      </w:r>
      <w:r w:rsidRPr="00850841">
        <w:rPr>
          <w:rFonts w:asciiTheme="majorHAnsi" w:hAnsiTheme="majorHAnsi"/>
        </w:rPr>
        <w:t>som sier noe om:</w:t>
      </w:r>
    </w:p>
    <w:p w14:paraId="520DF98D"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hvordan tiltaksplanen er fulgt</w:t>
      </w:r>
    </w:p>
    <w:p w14:paraId="7D2B7933"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hvordan eventuelle vilkår fra godkjenningsvedtaket (til tiltaksplanen) er fulgt opp</w:t>
      </w:r>
    </w:p>
    <w:p w14:paraId="07D597B6"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hvordan eventuelle avvik fra tiltaksplanen er fulgt opp og lukket</w:t>
      </w:r>
    </w:p>
    <w:p w14:paraId="2829D019"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 xml:space="preserve">hvilken type forurensning som er levert, hvor det er levert, mengder og dato for levering, legg ved dokumentasjon </w:t>
      </w:r>
    </w:p>
    <w:p w14:paraId="672124A6"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 de rene massene er levert, legg ved dokumentasjon</w:t>
      </w:r>
    </w:p>
    <w:p w14:paraId="7D87DEC6"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forurensningssituasjonen på prosjektområdet etter at arbeidene er avsluttet</w:t>
      </w:r>
    </w:p>
    <w:p w14:paraId="607A5667" w14:textId="77777777" w:rsidR="00DE2393" w:rsidRPr="00850841" w:rsidRDefault="00DE2393" w:rsidP="00DE2393">
      <w:pPr>
        <w:pStyle w:val="Listeavsnitt"/>
        <w:numPr>
          <w:ilvl w:val="0"/>
          <w:numId w:val="25"/>
        </w:numPr>
        <w:rPr>
          <w:rFonts w:asciiTheme="majorHAnsi" w:hAnsiTheme="majorHAnsi" w:cstheme="minorHAnsi"/>
          <w:sz w:val="24"/>
          <w:szCs w:val="24"/>
        </w:rPr>
      </w:pPr>
      <w:r w:rsidRPr="00850841">
        <w:rPr>
          <w:rFonts w:asciiTheme="majorHAnsi" w:hAnsiTheme="majorHAnsi" w:cstheme="minorHAnsi"/>
          <w:szCs w:val="24"/>
        </w:rPr>
        <w:t>lokalitet-ID og datoen for når den nåværende forurensningssituasjonen på prosjektområdet ble registrert inn i Grunnforurensningsdatabasen</w:t>
      </w:r>
      <w:r w:rsidRPr="00850841">
        <w:rPr>
          <w:rFonts w:asciiTheme="majorHAnsi" w:hAnsiTheme="majorHAnsi"/>
        </w:rPr>
        <w:br w:type="page"/>
      </w:r>
    </w:p>
    <w:p w14:paraId="50518CA7" w14:textId="77777777" w:rsidR="00DE2393" w:rsidRPr="00850841" w:rsidRDefault="00DE2393" w:rsidP="00DE2393">
      <w:pPr>
        <w:pStyle w:val="Overskrift1"/>
      </w:pPr>
      <w:bookmarkStart w:id="34" w:name="_Toc224297056"/>
      <w:r w:rsidRPr="00850841">
        <w:lastRenderedPageBreak/>
        <w:t>Oppsummering av tiltaksplanen</w:t>
      </w:r>
      <w:bookmarkEnd w:id="34"/>
    </w:p>
    <w:p w14:paraId="638DB756" w14:textId="77777777" w:rsidR="00DE2393" w:rsidRPr="00850841" w:rsidRDefault="00DE2393" w:rsidP="00DE2393">
      <w:pPr>
        <w:pStyle w:val="Bildetekst"/>
        <w:rPr>
          <w:rFonts w:asciiTheme="majorHAnsi" w:hAnsiTheme="majorHAnsi"/>
          <w:sz w:val="16"/>
          <w:szCs w:val="16"/>
        </w:rPr>
      </w:pPr>
    </w:p>
    <w:tbl>
      <w:tblPr>
        <w:tblStyle w:val="Tabellrutenett"/>
        <w:tblW w:w="0" w:type="auto"/>
        <w:tblLook w:val="04A0" w:firstRow="1" w:lastRow="0" w:firstColumn="1" w:lastColumn="0" w:noHBand="0" w:noVBand="1"/>
      </w:tblPr>
      <w:tblGrid>
        <w:gridCol w:w="3070"/>
        <w:gridCol w:w="4409"/>
        <w:gridCol w:w="1733"/>
      </w:tblGrid>
      <w:tr w:rsidR="00DE2393" w:rsidRPr="00850841" w14:paraId="25C9765F" w14:textId="77777777" w:rsidTr="001A2CF4">
        <w:tc>
          <w:tcPr>
            <w:tcW w:w="3070" w:type="dxa"/>
            <w:shd w:val="clear" w:color="auto" w:fill="CBCAE7" w:themeFill="text2" w:themeFillTint="33"/>
          </w:tcPr>
          <w:p w14:paraId="4EBF41D2"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Punkt i § 2-6 </w:t>
            </w:r>
          </w:p>
        </w:tc>
        <w:tc>
          <w:tcPr>
            <w:tcW w:w="4409" w:type="dxa"/>
            <w:shd w:val="clear" w:color="auto" w:fill="CBCAE7" w:themeFill="text2" w:themeFillTint="33"/>
          </w:tcPr>
          <w:p w14:paraId="1A4CFE7E"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Kortfattet beskrivelse </w:t>
            </w:r>
          </w:p>
        </w:tc>
        <w:tc>
          <w:tcPr>
            <w:tcW w:w="1733" w:type="dxa"/>
            <w:shd w:val="clear" w:color="auto" w:fill="CBCAE7" w:themeFill="text2" w:themeFillTint="33"/>
          </w:tcPr>
          <w:p w14:paraId="16CBDC27"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Kapittel </w:t>
            </w:r>
          </w:p>
        </w:tc>
      </w:tr>
      <w:tr w:rsidR="00DE2393" w:rsidRPr="00850841" w14:paraId="57641221" w14:textId="77777777" w:rsidTr="001A2CF4">
        <w:tc>
          <w:tcPr>
            <w:tcW w:w="3070" w:type="dxa"/>
          </w:tcPr>
          <w:p w14:paraId="3CCEE8D0"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undersøkelser som er foretatt </w:t>
            </w:r>
          </w:p>
        </w:tc>
        <w:tc>
          <w:tcPr>
            <w:tcW w:w="4409" w:type="dxa"/>
          </w:tcPr>
          <w:p w14:paraId="68C64648" w14:textId="77777777" w:rsidR="00DE2393" w:rsidRPr="00850841" w:rsidRDefault="00DE2393" w:rsidP="001A2CF4">
            <w:pPr>
              <w:pStyle w:val="Ingenmellomrom"/>
              <w:rPr>
                <w:rFonts w:asciiTheme="majorHAnsi" w:hAnsiTheme="majorHAnsi"/>
              </w:rPr>
            </w:pPr>
          </w:p>
        </w:tc>
        <w:tc>
          <w:tcPr>
            <w:tcW w:w="1733" w:type="dxa"/>
          </w:tcPr>
          <w:p w14:paraId="19832661" w14:textId="77777777" w:rsidR="00DE2393" w:rsidRPr="00850841" w:rsidRDefault="00DE2393" w:rsidP="001A2CF4">
            <w:pPr>
              <w:pStyle w:val="Ingenmellomrom"/>
              <w:rPr>
                <w:rFonts w:asciiTheme="majorHAnsi" w:hAnsiTheme="majorHAnsi"/>
              </w:rPr>
            </w:pPr>
          </w:p>
        </w:tc>
      </w:tr>
      <w:tr w:rsidR="00DE2393" w:rsidRPr="00850841" w14:paraId="7BC62428" w14:textId="77777777" w:rsidTr="001A2CF4">
        <w:tc>
          <w:tcPr>
            <w:tcW w:w="3070" w:type="dxa"/>
          </w:tcPr>
          <w:p w14:paraId="3518735A"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fastsatte akseptkriterier </w:t>
            </w:r>
          </w:p>
          <w:p w14:paraId="060E04BD" w14:textId="77777777" w:rsidR="00DE2393" w:rsidRPr="00850841" w:rsidRDefault="00DE2393" w:rsidP="001A2CF4">
            <w:pPr>
              <w:pStyle w:val="Ingenmellomrom"/>
              <w:rPr>
                <w:rFonts w:asciiTheme="majorHAnsi" w:hAnsiTheme="majorHAnsi"/>
              </w:rPr>
            </w:pPr>
          </w:p>
        </w:tc>
        <w:tc>
          <w:tcPr>
            <w:tcW w:w="4409" w:type="dxa"/>
          </w:tcPr>
          <w:p w14:paraId="62D86D3F" w14:textId="058AE653" w:rsidR="00DE2393" w:rsidRPr="00850841" w:rsidRDefault="00DE2393" w:rsidP="001A2CF4">
            <w:pPr>
              <w:pStyle w:val="Ingenmellomrom"/>
              <w:rPr>
                <w:rFonts w:asciiTheme="majorHAnsi" w:hAnsiTheme="majorHAnsi"/>
              </w:rPr>
            </w:pPr>
            <w:r w:rsidRPr="00850841">
              <w:rPr>
                <w:rFonts w:asciiTheme="majorHAnsi" w:hAnsiTheme="majorHAnsi"/>
                <w:color w:val="FF0000"/>
              </w:rPr>
              <w:t xml:space="preserve">Akseptkriterier for helserisiko for arealbruken boligområde er fastsatt iht. Miljødirektoratets veileder for forurenset grunn </w:t>
            </w:r>
            <w:sdt>
              <w:sdtPr>
                <w:rPr>
                  <w:rFonts w:asciiTheme="majorHAnsi" w:hAnsiTheme="majorHAnsi"/>
                  <w:color w:val="FF0000"/>
                </w:rPr>
                <w:id w:val="-90860593"/>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Mil09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 2009)</w:t>
                </w:r>
                <w:r w:rsidRPr="00850841">
                  <w:rPr>
                    <w:rFonts w:asciiTheme="majorHAnsi" w:hAnsiTheme="majorHAnsi"/>
                    <w:color w:val="FF0000"/>
                  </w:rPr>
                  <w:fldChar w:fldCharType="end"/>
                </w:r>
              </w:sdtContent>
            </w:sdt>
            <w:r w:rsidRPr="00850841">
              <w:rPr>
                <w:rFonts w:asciiTheme="majorHAnsi" w:hAnsiTheme="majorHAnsi"/>
                <w:color w:val="FF0000"/>
              </w:rPr>
              <w:t xml:space="preserve">. Se tabell 1 i kap. 3.2 </w:t>
            </w:r>
          </w:p>
        </w:tc>
        <w:tc>
          <w:tcPr>
            <w:tcW w:w="1733" w:type="dxa"/>
          </w:tcPr>
          <w:p w14:paraId="23E3F8A2" w14:textId="77777777" w:rsidR="00DE2393" w:rsidRPr="00850841" w:rsidRDefault="00DE2393" w:rsidP="001A2CF4">
            <w:pPr>
              <w:pStyle w:val="Ingenmellomrom"/>
              <w:rPr>
                <w:rFonts w:asciiTheme="majorHAnsi" w:hAnsiTheme="majorHAnsi"/>
              </w:rPr>
            </w:pPr>
          </w:p>
        </w:tc>
      </w:tr>
      <w:tr w:rsidR="00DE2393" w:rsidRPr="00850841" w14:paraId="174A076A" w14:textId="77777777" w:rsidTr="001A2CF4">
        <w:tc>
          <w:tcPr>
            <w:tcW w:w="3070" w:type="dxa"/>
          </w:tcPr>
          <w:p w14:paraId="7B661368"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Vurdering av risiko for forurensningsspredning under arbeidet som </w:t>
            </w:r>
          </w:p>
          <w:p w14:paraId="160366CF"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følge av terrenginngrepet </w:t>
            </w:r>
          </w:p>
        </w:tc>
        <w:tc>
          <w:tcPr>
            <w:tcW w:w="4409" w:type="dxa"/>
          </w:tcPr>
          <w:p w14:paraId="1B8BC794"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 xml:space="preserve">Risiko for spredning av forurensning som følge av grunnarbeidene vurderes å være liten. </w:t>
            </w:r>
          </w:p>
          <w:p w14:paraId="5C742AF7" w14:textId="77777777" w:rsidR="00DE2393" w:rsidRPr="00850841" w:rsidRDefault="00DE2393" w:rsidP="001A2CF4">
            <w:pPr>
              <w:pStyle w:val="Ingenmellomrom"/>
              <w:rPr>
                <w:rFonts w:asciiTheme="majorHAnsi" w:hAnsiTheme="majorHAnsi"/>
              </w:rPr>
            </w:pPr>
          </w:p>
        </w:tc>
        <w:tc>
          <w:tcPr>
            <w:tcW w:w="1733" w:type="dxa"/>
          </w:tcPr>
          <w:p w14:paraId="6FA13A64" w14:textId="77777777" w:rsidR="00DE2393" w:rsidRPr="00850841" w:rsidRDefault="00DE2393" w:rsidP="001A2CF4">
            <w:pPr>
              <w:pStyle w:val="Ingenmellomrom"/>
              <w:rPr>
                <w:rFonts w:asciiTheme="majorHAnsi" w:hAnsiTheme="majorHAnsi"/>
              </w:rPr>
            </w:pPr>
          </w:p>
        </w:tc>
      </w:tr>
      <w:tr w:rsidR="00DE2393" w:rsidRPr="00850841" w14:paraId="4EF2F7AD" w14:textId="77777777" w:rsidTr="001A2CF4">
        <w:tc>
          <w:tcPr>
            <w:tcW w:w="3070" w:type="dxa"/>
          </w:tcPr>
          <w:p w14:paraId="0E0B355E"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hvilke tiltak som skal gjennomføres, samt tidsplan for gjennomføring </w:t>
            </w:r>
          </w:p>
        </w:tc>
        <w:tc>
          <w:tcPr>
            <w:tcW w:w="4409" w:type="dxa"/>
          </w:tcPr>
          <w:p w14:paraId="5F0B120A"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Tiltaksplanen redegjør for graveinstruks, spredningsreduserende tiltak og massehåndteringen. </w:t>
            </w:r>
            <w:r w:rsidRPr="00850841">
              <w:rPr>
                <w:rFonts w:asciiTheme="majorHAnsi" w:hAnsiTheme="majorHAnsi"/>
                <w:color w:val="FF0000"/>
              </w:rPr>
              <w:t xml:space="preserve">Planlagt oppstart gravearbeider er september/oktober 2019 </w:t>
            </w:r>
          </w:p>
        </w:tc>
        <w:tc>
          <w:tcPr>
            <w:tcW w:w="1733" w:type="dxa"/>
          </w:tcPr>
          <w:p w14:paraId="46C000FE" w14:textId="77777777" w:rsidR="00DE2393" w:rsidRPr="00850841" w:rsidRDefault="00DE2393" w:rsidP="001A2CF4">
            <w:pPr>
              <w:pStyle w:val="Ingenmellomrom"/>
              <w:rPr>
                <w:rFonts w:asciiTheme="majorHAnsi" w:hAnsiTheme="majorHAnsi"/>
              </w:rPr>
            </w:pPr>
          </w:p>
        </w:tc>
      </w:tr>
      <w:tr w:rsidR="00DE2393" w:rsidRPr="00850841" w14:paraId="052F4BEC" w14:textId="77777777" w:rsidTr="001A2CF4">
        <w:tc>
          <w:tcPr>
            <w:tcW w:w="3070" w:type="dxa"/>
          </w:tcPr>
          <w:p w14:paraId="5A1474CC"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hvordan forurenset masse skal disponeres </w:t>
            </w:r>
          </w:p>
          <w:p w14:paraId="5DD1A4DA" w14:textId="77777777" w:rsidR="00DE2393" w:rsidRPr="00850841" w:rsidRDefault="00DE2393" w:rsidP="001A2CF4">
            <w:pPr>
              <w:pStyle w:val="Ingenmellomrom"/>
              <w:rPr>
                <w:rFonts w:asciiTheme="majorHAnsi" w:hAnsiTheme="majorHAnsi"/>
              </w:rPr>
            </w:pPr>
          </w:p>
        </w:tc>
        <w:tc>
          <w:tcPr>
            <w:tcW w:w="4409" w:type="dxa"/>
          </w:tcPr>
          <w:p w14:paraId="4EAE2ADE"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Alle forurensede overskuddsmasser skal leveres godkjent mottak dersom de ikke kan gjenbrukes på eiendommen. Påtreffes andre typer masser enn beskrevet i tiltaksplanen, skal en miljørådgiver tilkalles for en nærmere vurdering av massene og ev. prøvetaking og kjemiske analyser. </w:t>
            </w:r>
          </w:p>
        </w:tc>
        <w:tc>
          <w:tcPr>
            <w:tcW w:w="1733" w:type="dxa"/>
          </w:tcPr>
          <w:p w14:paraId="0AAF612A" w14:textId="77777777" w:rsidR="00DE2393" w:rsidRPr="00850841" w:rsidRDefault="00DE2393" w:rsidP="001A2CF4">
            <w:pPr>
              <w:pStyle w:val="Ingenmellomrom"/>
              <w:rPr>
                <w:rFonts w:asciiTheme="majorHAnsi" w:hAnsiTheme="majorHAnsi"/>
              </w:rPr>
            </w:pPr>
          </w:p>
        </w:tc>
      </w:tr>
      <w:tr w:rsidR="00DE2393" w:rsidRPr="00850841" w14:paraId="7E97BB66" w14:textId="77777777" w:rsidTr="001A2CF4">
        <w:tc>
          <w:tcPr>
            <w:tcW w:w="3070" w:type="dxa"/>
          </w:tcPr>
          <w:p w14:paraId="0280510A"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kontrolltiltak </w:t>
            </w:r>
          </w:p>
          <w:p w14:paraId="0FB197DF" w14:textId="77777777" w:rsidR="00DE2393" w:rsidRPr="00850841" w:rsidRDefault="00DE2393" w:rsidP="001A2CF4">
            <w:pPr>
              <w:pStyle w:val="Ingenmellomrom"/>
              <w:rPr>
                <w:rFonts w:asciiTheme="majorHAnsi" w:hAnsiTheme="majorHAnsi"/>
              </w:rPr>
            </w:pPr>
          </w:p>
        </w:tc>
        <w:tc>
          <w:tcPr>
            <w:tcW w:w="4409" w:type="dxa"/>
          </w:tcPr>
          <w:p w14:paraId="2B1BF213"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En miljørådgiver skal føre tilsyn under tiltaksfasen, samt bistå med oppfølging og supplerende prøvetaking ved behov. </w:t>
            </w:r>
          </w:p>
          <w:p w14:paraId="6A2285E3"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Entreprenør skal ta vare på kvittering fra mottak masser har blitt levert til, disse skal legges ved sluttrapport. </w:t>
            </w:r>
          </w:p>
        </w:tc>
        <w:tc>
          <w:tcPr>
            <w:tcW w:w="1733" w:type="dxa"/>
          </w:tcPr>
          <w:p w14:paraId="49773E24" w14:textId="77777777" w:rsidR="00DE2393" w:rsidRPr="00850841" w:rsidRDefault="00DE2393" w:rsidP="001A2CF4">
            <w:pPr>
              <w:pStyle w:val="Ingenmellomrom"/>
              <w:rPr>
                <w:rFonts w:asciiTheme="majorHAnsi" w:hAnsiTheme="majorHAnsi"/>
              </w:rPr>
            </w:pPr>
          </w:p>
        </w:tc>
      </w:tr>
      <w:tr w:rsidR="00DE2393" w:rsidRPr="00850841" w14:paraId="1FC4F5A6" w14:textId="77777777" w:rsidTr="001A2CF4">
        <w:tc>
          <w:tcPr>
            <w:tcW w:w="3070" w:type="dxa"/>
          </w:tcPr>
          <w:p w14:paraId="1DFD2D78"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Dokumentasjon av at tiltaksgjennomføringen blir utført av godkjente foretak </w:t>
            </w:r>
          </w:p>
          <w:p w14:paraId="14C62059" w14:textId="77777777" w:rsidR="00DE2393" w:rsidRPr="00850841" w:rsidRDefault="00DE2393" w:rsidP="001A2CF4">
            <w:pPr>
              <w:pStyle w:val="Ingenmellomrom"/>
              <w:rPr>
                <w:rFonts w:asciiTheme="majorHAnsi" w:hAnsiTheme="majorHAnsi"/>
              </w:rPr>
            </w:pPr>
          </w:p>
        </w:tc>
        <w:tc>
          <w:tcPr>
            <w:tcW w:w="4409" w:type="dxa"/>
          </w:tcPr>
          <w:p w14:paraId="0FD3C250"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Utførende entreprenør vil ha ansvaret for å håndtere forurensningen i henhold til tiltaksplanen og eventuelle vilkår stilt i godkjenningsvedtak fra forurensningsmyndigheten. </w:t>
            </w:r>
          </w:p>
        </w:tc>
        <w:tc>
          <w:tcPr>
            <w:tcW w:w="1733" w:type="dxa"/>
          </w:tcPr>
          <w:p w14:paraId="49D23195" w14:textId="77777777" w:rsidR="00DE2393" w:rsidRPr="00850841" w:rsidRDefault="00DE2393" w:rsidP="001A2CF4">
            <w:pPr>
              <w:pStyle w:val="Ingenmellomrom"/>
              <w:rPr>
                <w:rFonts w:asciiTheme="majorHAnsi" w:hAnsiTheme="majorHAnsi"/>
              </w:rPr>
            </w:pPr>
          </w:p>
        </w:tc>
      </w:tr>
    </w:tbl>
    <w:p w14:paraId="6210B6F2" w14:textId="77777777" w:rsidR="00DE2393" w:rsidRPr="00850841" w:rsidRDefault="00DE2393" w:rsidP="00DE2393">
      <w:pPr>
        <w:autoSpaceDE w:val="0"/>
        <w:autoSpaceDN w:val="0"/>
        <w:adjustRightInd w:val="0"/>
        <w:spacing w:after="0" w:line="240" w:lineRule="auto"/>
        <w:rPr>
          <w:rFonts w:asciiTheme="majorHAnsi" w:hAnsiTheme="majorHAnsi" w:cstheme="minorHAnsi"/>
          <w:b/>
          <w:iCs/>
        </w:rPr>
      </w:pPr>
    </w:p>
    <w:p w14:paraId="3647535B" w14:textId="77777777" w:rsidR="00DE2393" w:rsidRPr="00850841" w:rsidRDefault="00DE2393" w:rsidP="00DE2393">
      <w:pPr>
        <w:spacing w:after="160" w:line="259" w:lineRule="auto"/>
        <w:rPr>
          <w:rFonts w:asciiTheme="majorHAnsi" w:hAnsiTheme="majorHAnsi" w:cstheme="minorHAnsi"/>
          <w:b/>
          <w:iCs/>
        </w:rPr>
      </w:pPr>
      <w:r w:rsidRPr="00850841">
        <w:rPr>
          <w:rFonts w:asciiTheme="majorHAnsi" w:hAnsiTheme="majorHAnsi" w:cstheme="minorHAnsi"/>
          <w:b/>
          <w:iCs/>
        </w:rPr>
        <w:br w:type="page"/>
      </w:r>
    </w:p>
    <w:bookmarkStart w:id="35" w:name="_Toc224297057" w:displacedByCustomXml="next"/>
    <w:sdt>
      <w:sdtPr>
        <w:rPr>
          <w:rFonts w:asciiTheme="minorHAnsi" w:eastAsiaTheme="minorHAnsi" w:hAnsiTheme="minorHAnsi" w:cstheme="minorBidi"/>
          <w:bCs/>
          <w:color w:val="auto"/>
          <w:sz w:val="22"/>
          <w:szCs w:val="22"/>
        </w:rPr>
        <w:id w:val="1713922596"/>
        <w:docPartObj>
          <w:docPartGallery w:val="Bibliographies"/>
          <w:docPartUnique/>
        </w:docPartObj>
      </w:sdtPr>
      <w:sdtEndPr>
        <w:rPr>
          <w:bCs w:val="0"/>
          <w:sz w:val="20"/>
        </w:rPr>
      </w:sdtEndPr>
      <w:sdtContent>
        <w:p w14:paraId="6955A40C" w14:textId="77777777" w:rsidR="00DE2393" w:rsidRPr="00850841" w:rsidRDefault="00DE2393" w:rsidP="00DE2393">
          <w:pPr>
            <w:pStyle w:val="Overskrift1"/>
          </w:pPr>
          <w:r w:rsidRPr="00850841">
            <w:t>Referanser</w:t>
          </w:r>
          <w:bookmarkEnd w:id="35"/>
        </w:p>
        <w:sdt>
          <w:sdtPr>
            <w:rPr>
              <w:rFonts w:asciiTheme="majorHAnsi" w:hAnsiTheme="majorHAnsi"/>
              <w:sz w:val="20"/>
            </w:rPr>
            <w:id w:val="-573587230"/>
            <w:bibliography/>
          </w:sdtPr>
          <w:sdtEndPr/>
          <w:sdtContent>
            <w:p w14:paraId="272D7362" w14:textId="77777777" w:rsidR="004E34CC" w:rsidRDefault="00DE2393" w:rsidP="004E34CC">
              <w:pPr>
                <w:pStyle w:val="Bibliografi"/>
                <w:ind w:left="720" w:hanging="720"/>
                <w:rPr>
                  <w:noProof/>
                  <w:sz w:val="24"/>
                  <w:szCs w:val="24"/>
                </w:rPr>
              </w:pPr>
              <w:r w:rsidRPr="00850841">
                <w:rPr>
                  <w:rFonts w:asciiTheme="majorHAnsi" w:hAnsiTheme="majorHAnsi"/>
                </w:rPr>
                <w:fldChar w:fldCharType="begin"/>
              </w:r>
              <w:r w:rsidRPr="00850841">
                <w:rPr>
                  <w:rFonts w:asciiTheme="majorHAnsi" w:hAnsiTheme="majorHAnsi"/>
                </w:rPr>
                <w:instrText>BIBLIOGRAPHY</w:instrText>
              </w:r>
              <w:r w:rsidRPr="00850841">
                <w:rPr>
                  <w:rFonts w:asciiTheme="majorHAnsi" w:hAnsiTheme="majorHAnsi"/>
                </w:rPr>
                <w:fldChar w:fldCharType="separate"/>
              </w:r>
              <w:r w:rsidR="004E34CC">
                <w:rPr>
                  <w:noProof/>
                </w:rPr>
                <w:t xml:space="preserve">Klima- og miljødepartementet. (2004). </w:t>
              </w:r>
            </w:p>
            <w:p w14:paraId="15B02ECD" w14:textId="77777777" w:rsidR="004E34CC" w:rsidRDefault="004E34CC" w:rsidP="004E34CC">
              <w:pPr>
                <w:pStyle w:val="Bibliografi"/>
                <w:ind w:left="720" w:hanging="720"/>
                <w:rPr>
                  <w:noProof/>
                </w:rPr>
              </w:pPr>
            </w:p>
            <w:p w14:paraId="23002ACB" w14:textId="77777777" w:rsidR="004E34CC" w:rsidRDefault="004E34CC" w:rsidP="004E34CC">
              <w:pPr>
                <w:pStyle w:val="Bibliografi"/>
                <w:ind w:left="720" w:hanging="720"/>
                <w:rPr>
                  <w:noProof/>
                </w:rPr>
              </w:pPr>
            </w:p>
            <w:p w14:paraId="587669B0" w14:textId="77777777" w:rsidR="004E34CC" w:rsidRDefault="004E34CC" w:rsidP="004E34CC">
              <w:pPr>
                <w:pStyle w:val="Bibliografi"/>
                <w:ind w:left="720" w:hanging="720"/>
                <w:rPr>
                  <w:noProof/>
                </w:rPr>
              </w:pPr>
            </w:p>
            <w:p w14:paraId="51C16AC4" w14:textId="77777777" w:rsidR="004E34CC" w:rsidRDefault="004E34CC" w:rsidP="004E34CC">
              <w:pPr>
                <w:pStyle w:val="Bibliografi"/>
                <w:ind w:left="720" w:hanging="720"/>
                <w:rPr>
                  <w:noProof/>
                </w:rPr>
              </w:pPr>
            </w:p>
            <w:p w14:paraId="0429B547" w14:textId="77777777" w:rsidR="004E34CC" w:rsidRDefault="004E34CC" w:rsidP="004E34CC">
              <w:pPr>
                <w:pStyle w:val="Bibliografi"/>
                <w:ind w:left="720" w:hanging="720"/>
                <w:rPr>
                  <w:noProof/>
                </w:rPr>
              </w:pPr>
            </w:p>
            <w:p w14:paraId="4F1C10A0" w14:textId="77777777" w:rsidR="004E34CC" w:rsidRDefault="004E34CC" w:rsidP="004E34CC">
              <w:pPr>
                <w:pStyle w:val="Bibliografi"/>
                <w:ind w:left="720" w:hanging="720"/>
                <w:rPr>
                  <w:noProof/>
                </w:rPr>
              </w:pPr>
            </w:p>
            <w:p w14:paraId="4D4EEBDB" w14:textId="348023C3" w:rsidR="00B3208B" w:rsidRPr="00DE2393" w:rsidRDefault="00DE2393" w:rsidP="004E34CC">
              <w:pPr>
                <w:rPr>
                  <w:rFonts w:asciiTheme="majorHAnsi" w:hAnsiTheme="majorHAnsi"/>
                </w:rPr>
              </w:pPr>
              <w:r w:rsidRPr="00850841">
                <w:rPr>
                  <w:rFonts w:asciiTheme="majorHAnsi" w:hAnsiTheme="majorHAnsi"/>
                  <w:b/>
                  <w:bCs/>
                </w:rPr>
                <w:fldChar w:fldCharType="end"/>
              </w:r>
            </w:p>
          </w:sdtContent>
        </w:sdt>
      </w:sdtContent>
    </w:sdt>
    <w:sectPr w:rsidR="00B3208B" w:rsidRPr="00DE2393" w:rsidSect="00B3208B">
      <w:headerReference w:type="default" r:id="rId13"/>
      <w:footerReference w:type="default" r:id="rId14"/>
      <w:headerReference w:type="first" r:id="rId15"/>
      <w:footerReference w:type="first" r:id="rId16"/>
      <w:pgSz w:w="11906" w:h="16838"/>
      <w:pgMar w:top="2127" w:right="1338" w:bottom="1418" w:left="1298" w:header="709" w:footer="31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EEBDE" w14:textId="77777777" w:rsidR="00722303" w:rsidRDefault="00722303" w:rsidP="005D093C">
      <w:pPr>
        <w:spacing w:after="0" w:line="240" w:lineRule="auto"/>
      </w:pPr>
      <w:r>
        <w:separator/>
      </w:r>
    </w:p>
  </w:endnote>
  <w:endnote w:type="continuationSeparator" w:id="0">
    <w:p w14:paraId="4D4EEBDF" w14:textId="77777777" w:rsidR="00722303" w:rsidRDefault="00722303"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Oslo Sans Office">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2" w:type="dxa"/>
      <w:tblInd w:w="-426" w:type="dxa"/>
      <w:tblBorders>
        <w:top w:val="single" w:sz="4" w:space="0" w:color="auto"/>
      </w:tblBorders>
      <w:tblLayout w:type="fixed"/>
      <w:tblCellMar>
        <w:left w:w="0" w:type="dxa"/>
        <w:right w:w="142" w:type="dxa"/>
      </w:tblCellMar>
      <w:tblLook w:val="0400" w:firstRow="0" w:lastRow="0" w:firstColumn="0" w:lastColumn="0" w:noHBand="0" w:noVBand="1"/>
    </w:tblPr>
    <w:tblGrid>
      <w:gridCol w:w="311"/>
      <w:gridCol w:w="3943"/>
      <w:gridCol w:w="1701"/>
      <w:gridCol w:w="1422"/>
      <w:gridCol w:w="281"/>
      <w:gridCol w:w="428"/>
      <w:gridCol w:w="1696"/>
    </w:tblGrid>
    <w:tr w:rsidR="00B3208B" w:rsidRPr="00B3208B" w14:paraId="4D4EEBE9" w14:textId="77777777" w:rsidTr="000C3546">
      <w:trPr>
        <w:trHeight w:val="20"/>
      </w:trPr>
      <w:tc>
        <w:tcPr>
          <w:tcW w:w="311" w:type="dxa"/>
          <w:vMerge w:val="restart"/>
        </w:tcPr>
        <w:p w14:paraId="4D4EEBE4" w14:textId="77777777" w:rsidR="00B3208B" w:rsidRPr="00B3208B" w:rsidRDefault="00B3208B" w:rsidP="00B3208B">
          <w:pPr>
            <w:pStyle w:val="Bunntekst"/>
          </w:pPr>
          <w:r w:rsidRPr="00B3208B">
            <w:rPr>
              <w:noProof/>
              <w:lang w:eastAsia="nb-NO"/>
            </w:rPr>
            <w:drawing>
              <wp:anchor distT="0" distB="0" distL="114300" distR="114300" simplePos="0" relativeHeight="251661312" behindDoc="0" locked="0" layoutInCell="1" allowOverlap="1" wp14:anchorId="4D4EEC36" wp14:editId="4D4EEC37">
                <wp:simplePos x="0" y="0"/>
                <wp:positionH relativeFrom="column">
                  <wp:posOffset>20632</wp:posOffset>
                </wp:positionH>
                <wp:positionV relativeFrom="paragraph">
                  <wp:posOffset>134764</wp:posOffset>
                </wp:positionV>
                <wp:extent cx="133985" cy="170815"/>
                <wp:effectExtent l="0" t="0" r="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anchor>
            </w:drawing>
          </w:r>
        </w:p>
        <w:p w14:paraId="4D4EEBE5" w14:textId="77777777" w:rsidR="00B3208B" w:rsidRPr="00B3208B" w:rsidRDefault="00B3208B" w:rsidP="00B3208B">
          <w:pPr>
            <w:pStyle w:val="Bunntekst"/>
          </w:pPr>
        </w:p>
      </w:tc>
      <w:tc>
        <w:tcPr>
          <w:tcW w:w="3943" w:type="dxa"/>
        </w:tcPr>
        <w:p w14:paraId="4D4EEBE6" w14:textId="77777777" w:rsidR="00B3208B" w:rsidRPr="00B3208B" w:rsidRDefault="00B3208B" w:rsidP="00B3208B">
          <w:pPr>
            <w:pStyle w:val="Bunntekst"/>
            <w:rPr>
              <w:b/>
              <w:bCs/>
            </w:rPr>
          </w:pPr>
        </w:p>
      </w:tc>
      <w:tc>
        <w:tcPr>
          <w:tcW w:w="1701" w:type="dxa"/>
        </w:tcPr>
        <w:p w14:paraId="4D4EEBE7" w14:textId="77777777" w:rsidR="00B3208B" w:rsidRPr="00B3208B" w:rsidRDefault="00B3208B" w:rsidP="00B3208B">
          <w:pPr>
            <w:pStyle w:val="Bunntekst"/>
          </w:pPr>
        </w:p>
      </w:tc>
      <w:tc>
        <w:tcPr>
          <w:tcW w:w="3827" w:type="dxa"/>
          <w:gridSpan w:val="4"/>
        </w:tcPr>
        <w:p w14:paraId="4D4EEBE8" w14:textId="77777777" w:rsidR="00B3208B" w:rsidRPr="00B3208B" w:rsidRDefault="00B3208B" w:rsidP="00B3208B">
          <w:pPr>
            <w:pStyle w:val="Bunntekst"/>
          </w:pPr>
        </w:p>
      </w:tc>
    </w:tr>
    <w:tr w:rsidR="00B3208B" w:rsidRPr="00B3208B" w14:paraId="4D4EEBF2" w14:textId="77777777" w:rsidTr="000C3546">
      <w:trPr>
        <w:trHeight w:val="158"/>
      </w:trPr>
      <w:tc>
        <w:tcPr>
          <w:tcW w:w="311" w:type="dxa"/>
          <w:vMerge/>
        </w:tcPr>
        <w:p w14:paraId="4D4EEBEA" w14:textId="77777777" w:rsidR="00B3208B" w:rsidRPr="00B3208B" w:rsidRDefault="00B3208B" w:rsidP="00B3208B">
          <w:pPr>
            <w:pStyle w:val="Bunntekst"/>
          </w:pPr>
        </w:p>
      </w:tc>
      <w:tc>
        <w:tcPr>
          <w:tcW w:w="3943" w:type="dxa"/>
          <w:vMerge w:val="restart"/>
        </w:tcPr>
        <w:p w14:paraId="4D4EEBEB" w14:textId="77777777" w:rsidR="00B3208B" w:rsidRPr="00F57BCA" w:rsidRDefault="00B3208B" w:rsidP="00B3208B">
          <w:pPr>
            <w:pStyle w:val="Bunntekst"/>
            <w:rPr>
              <w:bCs/>
              <w:lang w:val="en-US"/>
            </w:rPr>
          </w:pPr>
          <w:r>
            <w:rPr>
              <w:bCs/>
              <w:lang w:val="en-US"/>
            </w:rPr>
            <w:t>Bymiljøetaten</w:t>
          </w:r>
        </w:p>
        <w:p w14:paraId="4D4EEBEC" w14:textId="77777777" w:rsidR="00B3208B" w:rsidRPr="00F57BCA" w:rsidRDefault="00B3208B" w:rsidP="00B3208B">
          <w:pPr>
            <w:pStyle w:val="Bunntekst"/>
            <w:rPr>
              <w:bCs/>
              <w:lang w:val="en-US"/>
            </w:rPr>
          </w:pPr>
          <w:r>
            <w:rPr>
              <w:bCs/>
              <w:lang w:val="en-US"/>
            </w:rPr>
            <w:t/>
          </w:r>
        </w:p>
        <w:p w14:paraId="4D4EEBED" w14:textId="77777777" w:rsidR="00B3208B" w:rsidRPr="00F57BCA" w:rsidRDefault="00B3208B" w:rsidP="00B3208B">
          <w:pPr>
            <w:pStyle w:val="Bunntekst"/>
            <w:rPr>
              <w:bCs/>
              <w:lang w:val="en-US"/>
            </w:rPr>
          </w:pPr>
        </w:p>
        <w:p w14:paraId="4D4EEBEE" w14:textId="3389D0B6" w:rsidR="00B3208B" w:rsidRPr="00B3208B" w:rsidRDefault="00B3208B" w:rsidP="00B3208B">
          <w:pPr>
            <w:pStyle w:val="Bunntekst"/>
            <w:rPr>
              <w:bCs/>
            </w:rPr>
          </w:pPr>
          <w:r w:rsidRPr="00B3208B">
            <w:rPr>
              <w:bCs/>
            </w:rPr>
            <w:t xml:space="preserve">Utskriftsdato: </w:t>
          </w:r>
          <w:r w:rsidRPr="00B3208B">
            <w:rPr>
              <w:bCs/>
            </w:rPr>
            <w:fldChar w:fldCharType="begin"/>
          </w:r>
          <w:r w:rsidRPr="00B3208B">
            <w:rPr>
              <w:bCs/>
            </w:rPr>
            <w:instrText xml:space="preserve"> TIME \@ "dd.MM.yyyy" </w:instrText>
          </w:r>
          <w:r w:rsidRPr="00B3208B">
            <w:rPr>
              <w:bCs/>
            </w:rPr>
            <w:fldChar w:fldCharType="separate"/>
          </w:r>
          <w:r w:rsidR="004E34CC">
            <w:rPr>
              <w:bCs/>
              <w:noProof/>
            </w:rPr>
            <w:t>13.03.2026</w:t>
          </w:r>
          <w:r w:rsidRPr="00B3208B">
            <w:fldChar w:fldCharType="end"/>
          </w:r>
        </w:p>
        <w:sdt>
          <w:sdtPr>
            <w:rPr>
              <w:bCs/>
            </w:rPr>
            <w:id w:val="-157551593"/>
            <w:docPartObj>
              <w:docPartGallery w:val="Page Numbers (Bottom of Page)"/>
              <w:docPartUnique/>
            </w:docPartObj>
          </w:sdtPr>
          <w:sdtEndPr/>
          <w:sdtContent>
            <w:p w14:paraId="4D4EEBEF" w14:textId="40E47DA2" w:rsidR="00B3208B" w:rsidRPr="00B3208B" w:rsidRDefault="00B3208B" w:rsidP="00B3208B">
              <w:pPr>
                <w:pStyle w:val="Bunntekst"/>
                <w:rPr>
                  <w:bCs/>
                </w:rPr>
              </w:pPr>
              <w:r w:rsidRPr="00B3208B">
                <w:rPr>
                  <w:bCs/>
                </w:rPr>
                <w:t xml:space="preserve">Side </w:t>
              </w:r>
              <w:r w:rsidRPr="00B3208B">
                <w:rPr>
                  <w:bCs/>
                </w:rPr>
                <w:fldChar w:fldCharType="begin"/>
              </w:r>
              <w:r w:rsidRPr="00B3208B">
                <w:rPr>
                  <w:bCs/>
                </w:rPr>
                <w:instrText>PAGE</w:instrText>
              </w:r>
              <w:r w:rsidRPr="00B3208B">
                <w:rPr>
                  <w:bCs/>
                </w:rPr>
                <w:fldChar w:fldCharType="separate"/>
              </w:r>
              <w:r w:rsidR="00183D69">
                <w:rPr>
                  <w:bCs/>
                  <w:noProof/>
                </w:rPr>
                <w:t>9</w:t>
              </w:r>
              <w:r w:rsidRPr="00B3208B">
                <w:fldChar w:fldCharType="end"/>
              </w:r>
              <w:r w:rsidRPr="00B3208B">
                <w:rPr>
                  <w:bCs/>
                </w:rPr>
                <w:t xml:space="preserve"> av </w:t>
              </w:r>
              <w:r w:rsidRPr="00B3208B">
                <w:rPr>
                  <w:bCs/>
                </w:rPr>
                <w:fldChar w:fldCharType="begin"/>
              </w:r>
              <w:r w:rsidRPr="00B3208B">
                <w:rPr>
                  <w:bCs/>
                </w:rPr>
                <w:instrText>NUMPAGES</w:instrText>
              </w:r>
              <w:r w:rsidRPr="00B3208B">
                <w:rPr>
                  <w:bCs/>
                </w:rPr>
                <w:fldChar w:fldCharType="separate"/>
              </w:r>
              <w:r w:rsidR="00183D69">
                <w:rPr>
                  <w:bCs/>
                  <w:noProof/>
                </w:rPr>
                <w:t>17</w:t>
              </w:r>
              <w:r w:rsidRPr="00B3208B">
                <w:fldChar w:fldCharType="end"/>
              </w:r>
            </w:p>
          </w:sdtContent>
        </w:sdt>
      </w:tc>
      <w:tc>
        <w:tcPr>
          <w:tcW w:w="1701" w:type="dxa"/>
        </w:tcPr>
        <w:p w14:paraId="4D4EEBF0" w14:textId="77777777" w:rsidR="00B3208B" w:rsidRPr="00B3208B" w:rsidRDefault="00B3208B" w:rsidP="00B3208B">
          <w:pPr>
            <w:pStyle w:val="Bunntekst"/>
            <w:rPr>
              <w:bCs/>
            </w:rPr>
          </w:pPr>
          <w:r w:rsidRPr="00B3208B">
            <w:rPr>
              <w:bCs/>
            </w:rPr>
            <w:t xml:space="preserve">Dokumentnavn: </w:t>
          </w:r>
        </w:p>
      </w:tc>
      <w:tc>
        <w:tcPr>
          <w:tcW w:w="3827" w:type="dxa"/>
          <w:gridSpan w:val="4"/>
          <w:vAlign w:val="center"/>
        </w:tcPr>
        <w:p w14:paraId="4D4EEBF1" w14:textId="77777777" w:rsidR="00B3208B" w:rsidRPr="00B3208B" w:rsidRDefault="00B3208B" w:rsidP="00B3208B">
          <w:pPr>
            <w:pStyle w:val="Bunntekst"/>
            <w:rPr>
              <w:bCs/>
            </w:rPr>
          </w:pPr>
          <w:r>
            <w:rPr>
              <w:bCs/>
            </w:rPr>
            <w:t>Mal tiltaksplan</w:t>
          </w:r>
        </w:p>
      </w:tc>
    </w:tr>
    <w:tr w:rsidR="00B3208B" w:rsidRPr="00B3208B" w14:paraId="4D4EEBF7" w14:textId="77777777" w:rsidTr="000C3546">
      <w:trPr>
        <w:trHeight w:val="154"/>
      </w:trPr>
      <w:tc>
        <w:tcPr>
          <w:tcW w:w="311" w:type="dxa"/>
          <w:vMerge/>
        </w:tcPr>
        <w:p w14:paraId="4D4EEBF3" w14:textId="77777777" w:rsidR="00B3208B" w:rsidRPr="00B3208B" w:rsidRDefault="00B3208B" w:rsidP="00B3208B">
          <w:pPr>
            <w:pStyle w:val="Bunntekst"/>
          </w:pPr>
        </w:p>
      </w:tc>
      <w:tc>
        <w:tcPr>
          <w:tcW w:w="3943" w:type="dxa"/>
          <w:vMerge/>
        </w:tcPr>
        <w:p w14:paraId="4D4EEBF4" w14:textId="77777777" w:rsidR="00B3208B" w:rsidRPr="00B3208B" w:rsidRDefault="00B3208B" w:rsidP="00B3208B">
          <w:pPr>
            <w:pStyle w:val="Bunntekst"/>
            <w:rPr>
              <w:bCs/>
            </w:rPr>
          </w:pPr>
        </w:p>
      </w:tc>
      <w:tc>
        <w:tcPr>
          <w:tcW w:w="1701" w:type="dxa"/>
        </w:tcPr>
        <w:p w14:paraId="4D4EEBF5" w14:textId="77777777" w:rsidR="00B3208B" w:rsidRPr="00B3208B" w:rsidRDefault="00B3208B" w:rsidP="00B3208B">
          <w:pPr>
            <w:pStyle w:val="Bunntekst"/>
            <w:rPr>
              <w:bCs/>
            </w:rPr>
          </w:pPr>
          <w:r w:rsidRPr="00B3208B">
            <w:rPr>
              <w:bCs/>
            </w:rPr>
            <w:t xml:space="preserve">Dokumentansvarlig: </w:t>
          </w:r>
        </w:p>
      </w:tc>
      <w:tc>
        <w:tcPr>
          <w:tcW w:w="3827" w:type="dxa"/>
          <w:gridSpan w:val="4"/>
          <w:vAlign w:val="center"/>
        </w:tcPr>
        <w:p w14:paraId="4D4EEBF6" w14:textId="77777777" w:rsidR="00B3208B" w:rsidRPr="00B3208B" w:rsidRDefault="00B3208B" w:rsidP="00B3208B">
          <w:pPr>
            <w:pStyle w:val="Bunntekst"/>
            <w:rPr>
              <w:bCs/>
            </w:rPr>
          </w:pPr>
          <w:r>
            <w:rPr>
              <w:bCs/>
            </w:rPr>
            <w:t>Eirill Søiland Haga</w:t>
          </w:r>
        </w:p>
      </w:tc>
    </w:tr>
    <w:tr w:rsidR="00B3208B" w:rsidRPr="00B3208B" w14:paraId="4D4EEBFC" w14:textId="77777777" w:rsidTr="000C3546">
      <w:trPr>
        <w:trHeight w:val="154"/>
      </w:trPr>
      <w:tc>
        <w:tcPr>
          <w:tcW w:w="311" w:type="dxa"/>
          <w:vMerge/>
        </w:tcPr>
        <w:p w14:paraId="4D4EEBF8" w14:textId="77777777" w:rsidR="00B3208B" w:rsidRPr="00B3208B" w:rsidRDefault="00B3208B" w:rsidP="00B3208B">
          <w:pPr>
            <w:pStyle w:val="Bunntekst"/>
          </w:pPr>
        </w:p>
      </w:tc>
      <w:tc>
        <w:tcPr>
          <w:tcW w:w="3943" w:type="dxa"/>
          <w:vMerge/>
        </w:tcPr>
        <w:p w14:paraId="4D4EEBF9" w14:textId="77777777" w:rsidR="00B3208B" w:rsidRPr="00B3208B" w:rsidRDefault="00B3208B" w:rsidP="00B3208B">
          <w:pPr>
            <w:pStyle w:val="Bunntekst"/>
            <w:rPr>
              <w:bCs/>
            </w:rPr>
          </w:pPr>
        </w:p>
      </w:tc>
      <w:tc>
        <w:tcPr>
          <w:tcW w:w="1701" w:type="dxa"/>
        </w:tcPr>
        <w:p w14:paraId="4D4EEBFA" w14:textId="77777777" w:rsidR="00B3208B" w:rsidRPr="00B3208B" w:rsidRDefault="00B3208B" w:rsidP="00B3208B">
          <w:pPr>
            <w:pStyle w:val="Bunntekst"/>
            <w:rPr>
              <w:bCs/>
            </w:rPr>
          </w:pPr>
          <w:r w:rsidRPr="00B3208B">
            <w:rPr>
              <w:bCs/>
            </w:rPr>
            <w:t xml:space="preserve">Godkjent av: </w:t>
          </w:r>
        </w:p>
      </w:tc>
      <w:tc>
        <w:tcPr>
          <w:tcW w:w="3827" w:type="dxa"/>
          <w:gridSpan w:val="4"/>
          <w:vAlign w:val="center"/>
        </w:tcPr>
        <w:p w14:paraId="4D4EEBFB" w14:textId="77777777" w:rsidR="00B3208B" w:rsidRPr="00B3208B" w:rsidRDefault="00B3208B" w:rsidP="00B3208B">
          <w:pPr>
            <w:pStyle w:val="Bunntekst"/>
            <w:rPr>
              <w:bCs/>
            </w:rPr>
          </w:pPr>
          <w:r>
            <w:rPr>
              <w:bCs/>
            </w:rPr>
            <w:t>Maria Henriette Evjen-Jansen</w:t>
          </w:r>
        </w:p>
      </w:tc>
    </w:tr>
    <w:tr w:rsidR="00B3208B" w:rsidRPr="00B3208B" w14:paraId="4D4EEC01" w14:textId="77777777" w:rsidTr="000C3546">
      <w:trPr>
        <w:trHeight w:val="154"/>
      </w:trPr>
      <w:tc>
        <w:tcPr>
          <w:tcW w:w="311" w:type="dxa"/>
          <w:vMerge/>
        </w:tcPr>
        <w:p w14:paraId="4D4EEBFD" w14:textId="77777777" w:rsidR="00B3208B" w:rsidRPr="00B3208B" w:rsidRDefault="00B3208B" w:rsidP="00B3208B">
          <w:pPr>
            <w:pStyle w:val="Bunntekst"/>
          </w:pPr>
        </w:p>
      </w:tc>
      <w:tc>
        <w:tcPr>
          <w:tcW w:w="3943" w:type="dxa"/>
          <w:vMerge/>
        </w:tcPr>
        <w:p w14:paraId="4D4EEBFE" w14:textId="77777777" w:rsidR="00B3208B" w:rsidRPr="00B3208B" w:rsidRDefault="00B3208B" w:rsidP="00B3208B">
          <w:pPr>
            <w:pStyle w:val="Bunntekst"/>
            <w:rPr>
              <w:bCs/>
            </w:rPr>
          </w:pPr>
        </w:p>
      </w:tc>
      <w:tc>
        <w:tcPr>
          <w:tcW w:w="1701" w:type="dxa"/>
        </w:tcPr>
        <w:p w14:paraId="4D4EEBFF" w14:textId="77777777" w:rsidR="00B3208B" w:rsidRPr="00B3208B" w:rsidRDefault="00B3208B" w:rsidP="00B3208B">
          <w:pPr>
            <w:pStyle w:val="Bunntekst"/>
            <w:rPr>
              <w:bCs/>
            </w:rPr>
          </w:pPr>
          <w:r w:rsidRPr="00B3208B">
            <w:rPr>
              <w:bCs/>
            </w:rPr>
            <w:t>Godkjent dato:</w:t>
          </w:r>
        </w:p>
      </w:tc>
      <w:tc>
        <w:tcPr>
          <w:tcW w:w="3827" w:type="dxa"/>
          <w:gridSpan w:val="4"/>
          <w:vAlign w:val="center"/>
        </w:tcPr>
        <w:p w14:paraId="4D4EEC00" w14:textId="77777777" w:rsidR="00B3208B" w:rsidRPr="00B3208B" w:rsidRDefault="00B3208B" w:rsidP="00B3208B">
          <w:pPr>
            <w:pStyle w:val="Bunntekst"/>
            <w:rPr>
              <w:bCs/>
            </w:rPr>
          </w:pPr>
          <w:r>
            <w:rPr>
              <w:bCs/>
            </w:rPr>
            <w:t>18.07.2023</w:t>
          </w:r>
        </w:p>
      </w:tc>
    </w:tr>
    <w:tr w:rsidR="00B3208B" w:rsidRPr="00B3208B" w14:paraId="4D4EEC09" w14:textId="77777777" w:rsidTr="000C3546">
      <w:trPr>
        <w:trHeight w:val="154"/>
      </w:trPr>
      <w:tc>
        <w:tcPr>
          <w:tcW w:w="311" w:type="dxa"/>
          <w:vMerge/>
        </w:tcPr>
        <w:p w14:paraId="4D4EEC02" w14:textId="77777777" w:rsidR="00B3208B" w:rsidRPr="00B3208B" w:rsidRDefault="00B3208B" w:rsidP="00B3208B">
          <w:pPr>
            <w:pStyle w:val="Bunntekst"/>
          </w:pPr>
        </w:p>
      </w:tc>
      <w:tc>
        <w:tcPr>
          <w:tcW w:w="3943" w:type="dxa"/>
          <w:vMerge/>
        </w:tcPr>
        <w:p w14:paraId="4D4EEC03" w14:textId="77777777" w:rsidR="00B3208B" w:rsidRPr="00B3208B" w:rsidRDefault="00B3208B" w:rsidP="00B3208B">
          <w:pPr>
            <w:pStyle w:val="Bunntekst"/>
            <w:rPr>
              <w:bCs/>
            </w:rPr>
          </w:pPr>
        </w:p>
      </w:tc>
      <w:tc>
        <w:tcPr>
          <w:tcW w:w="1701" w:type="dxa"/>
          <w:vAlign w:val="bottom"/>
        </w:tcPr>
        <w:p w14:paraId="4D4EEC04" w14:textId="77777777" w:rsidR="00B3208B" w:rsidRPr="00B3208B" w:rsidRDefault="00B3208B" w:rsidP="00B3208B">
          <w:pPr>
            <w:pStyle w:val="Bunntekst"/>
            <w:rPr>
              <w:bCs/>
            </w:rPr>
          </w:pPr>
          <w:r w:rsidRPr="00B3208B">
            <w:rPr>
              <w:bCs/>
            </w:rPr>
            <w:t xml:space="preserve">Versjon: </w:t>
          </w:r>
        </w:p>
      </w:tc>
      <w:tc>
        <w:tcPr>
          <w:tcW w:w="1422" w:type="dxa"/>
          <w:vAlign w:val="bottom"/>
        </w:tcPr>
        <w:p w14:paraId="4D4EEC05" w14:textId="77777777" w:rsidR="00B3208B" w:rsidRPr="00B3208B" w:rsidRDefault="00B3208B" w:rsidP="00B3208B">
          <w:pPr>
            <w:pStyle w:val="Bunntekst"/>
            <w:rPr>
              <w:bCs/>
            </w:rPr>
          </w:pPr>
          <w:r>
            <w:rPr>
              <w:bCs/>
            </w:rPr>
            <w:t>4</w:t>
          </w:r>
        </w:p>
      </w:tc>
      <w:tc>
        <w:tcPr>
          <w:tcW w:w="281" w:type="dxa"/>
          <w:vAlign w:val="bottom"/>
        </w:tcPr>
        <w:p w14:paraId="4D4EEC06" w14:textId="77777777" w:rsidR="00B3208B" w:rsidRPr="00B3208B" w:rsidRDefault="00B3208B" w:rsidP="00B3208B">
          <w:pPr>
            <w:pStyle w:val="Bunntekst"/>
            <w:rPr>
              <w:bCs/>
            </w:rPr>
          </w:pPr>
        </w:p>
      </w:tc>
      <w:tc>
        <w:tcPr>
          <w:tcW w:w="428" w:type="dxa"/>
          <w:vAlign w:val="bottom"/>
        </w:tcPr>
        <w:p w14:paraId="4D4EEC07" w14:textId="77777777" w:rsidR="00B3208B" w:rsidRPr="00B3208B" w:rsidRDefault="00B3208B" w:rsidP="00B3208B">
          <w:pPr>
            <w:pStyle w:val="Bunntekst"/>
            <w:rPr>
              <w:bCs/>
            </w:rPr>
          </w:pPr>
          <w:r w:rsidRPr="00B3208B">
            <w:rPr>
              <w:bCs/>
            </w:rPr>
            <w:t>ID:</w:t>
          </w:r>
        </w:p>
      </w:tc>
      <w:tc>
        <w:tcPr>
          <w:tcW w:w="1696" w:type="dxa"/>
          <w:vAlign w:val="bottom"/>
        </w:tcPr>
        <w:p w14:paraId="4D4EEC08" w14:textId="77777777" w:rsidR="00B3208B" w:rsidRPr="00B3208B" w:rsidRDefault="00B3208B" w:rsidP="00B3208B">
          <w:pPr>
            <w:pStyle w:val="Bunntekst"/>
            <w:rPr>
              <w:bCs/>
            </w:rPr>
          </w:pPr>
          <w:r>
            <w:rPr>
              <w:bCs/>
            </w:rPr>
            <w:t>2217</w:t>
          </w:r>
        </w:p>
      </w:tc>
    </w:tr>
  </w:tbl>
  <w:p w14:paraId="4D4EEC0A" w14:textId="77777777" w:rsidR="00B3208B" w:rsidRDefault="00B3208B">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2" w:type="dxa"/>
      <w:tblInd w:w="-426" w:type="dxa"/>
      <w:tblBorders>
        <w:top w:val="single" w:sz="4" w:space="0" w:color="auto"/>
      </w:tblBorders>
      <w:tblLayout w:type="fixed"/>
      <w:tblCellMar>
        <w:left w:w="0" w:type="dxa"/>
        <w:right w:w="142" w:type="dxa"/>
      </w:tblCellMar>
      <w:tblLook w:val="0400" w:firstRow="0" w:lastRow="0" w:firstColumn="0" w:lastColumn="0" w:noHBand="0" w:noVBand="1"/>
    </w:tblPr>
    <w:tblGrid>
      <w:gridCol w:w="311"/>
      <w:gridCol w:w="3943"/>
      <w:gridCol w:w="1701"/>
      <w:gridCol w:w="1422"/>
      <w:gridCol w:w="281"/>
      <w:gridCol w:w="428"/>
      <w:gridCol w:w="1696"/>
    </w:tblGrid>
    <w:tr w:rsidR="00B3208B" w:rsidRPr="00B3208B" w14:paraId="4D4EEC14" w14:textId="77777777" w:rsidTr="000C3546">
      <w:trPr>
        <w:trHeight w:val="20"/>
      </w:trPr>
      <w:tc>
        <w:tcPr>
          <w:tcW w:w="311" w:type="dxa"/>
          <w:vMerge w:val="restart"/>
        </w:tcPr>
        <w:p w14:paraId="4D4EEC0F" w14:textId="77777777" w:rsidR="00B3208B" w:rsidRPr="00B3208B" w:rsidRDefault="00B3208B" w:rsidP="00B3208B">
          <w:pPr>
            <w:pStyle w:val="Bunntekst"/>
          </w:pPr>
          <w:r w:rsidRPr="00B3208B">
            <w:rPr>
              <w:noProof/>
              <w:lang w:eastAsia="nb-NO"/>
            </w:rPr>
            <w:drawing>
              <wp:anchor distT="0" distB="0" distL="114300" distR="114300" simplePos="0" relativeHeight="251659264" behindDoc="0" locked="0" layoutInCell="1" allowOverlap="1" wp14:anchorId="4D4EEC38" wp14:editId="4D4EEC39">
                <wp:simplePos x="0" y="0"/>
                <wp:positionH relativeFrom="column">
                  <wp:posOffset>20632</wp:posOffset>
                </wp:positionH>
                <wp:positionV relativeFrom="paragraph">
                  <wp:posOffset>134764</wp:posOffset>
                </wp:positionV>
                <wp:extent cx="133985" cy="170815"/>
                <wp:effectExtent l="0" t="0" r="0" b="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anchor>
            </w:drawing>
          </w:r>
        </w:p>
        <w:p w14:paraId="4D4EEC10" w14:textId="77777777" w:rsidR="00B3208B" w:rsidRPr="00B3208B" w:rsidRDefault="00B3208B" w:rsidP="00B3208B">
          <w:pPr>
            <w:pStyle w:val="Bunntekst"/>
          </w:pPr>
        </w:p>
      </w:tc>
      <w:tc>
        <w:tcPr>
          <w:tcW w:w="3943" w:type="dxa"/>
        </w:tcPr>
        <w:p w14:paraId="4D4EEC11" w14:textId="77777777" w:rsidR="00B3208B" w:rsidRPr="00B3208B" w:rsidRDefault="00B3208B" w:rsidP="00B3208B">
          <w:pPr>
            <w:pStyle w:val="Bunntekst"/>
            <w:rPr>
              <w:b/>
              <w:bCs/>
            </w:rPr>
          </w:pPr>
        </w:p>
      </w:tc>
      <w:tc>
        <w:tcPr>
          <w:tcW w:w="1701" w:type="dxa"/>
        </w:tcPr>
        <w:p w14:paraId="4D4EEC12" w14:textId="77777777" w:rsidR="00B3208B" w:rsidRPr="00B3208B" w:rsidRDefault="00B3208B" w:rsidP="00B3208B">
          <w:pPr>
            <w:pStyle w:val="Bunntekst"/>
          </w:pPr>
        </w:p>
      </w:tc>
      <w:tc>
        <w:tcPr>
          <w:tcW w:w="3827" w:type="dxa"/>
          <w:gridSpan w:val="4"/>
        </w:tcPr>
        <w:p w14:paraId="4D4EEC13" w14:textId="77777777" w:rsidR="00B3208B" w:rsidRPr="00B3208B" w:rsidRDefault="00B3208B" w:rsidP="00B3208B">
          <w:pPr>
            <w:pStyle w:val="Bunntekst"/>
          </w:pPr>
        </w:p>
      </w:tc>
    </w:tr>
    <w:tr w:rsidR="00B3208B" w:rsidRPr="00B3208B" w14:paraId="4D4EEC1D" w14:textId="77777777" w:rsidTr="000C3546">
      <w:trPr>
        <w:trHeight w:val="158"/>
      </w:trPr>
      <w:tc>
        <w:tcPr>
          <w:tcW w:w="311" w:type="dxa"/>
          <w:vMerge/>
        </w:tcPr>
        <w:p w14:paraId="4D4EEC15" w14:textId="77777777" w:rsidR="00B3208B" w:rsidRPr="00B3208B" w:rsidRDefault="00B3208B" w:rsidP="00B3208B">
          <w:pPr>
            <w:pStyle w:val="Bunntekst"/>
          </w:pPr>
        </w:p>
      </w:tc>
      <w:tc>
        <w:tcPr>
          <w:tcW w:w="3943" w:type="dxa"/>
          <w:vMerge w:val="restart"/>
        </w:tcPr>
        <w:p w14:paraId="4D4EEC16" w14:textId="77777777" w:rsidR="00B3208B" w:rsidRPr="00F57BCA" w:rsidRDefault="00B3208B" w:rsidP="00B3208B">
          <w:pPr>
            <w:pStyle w:val="Bunntekst"/>
            <w:rPr>
              <w:bCs/>
              <w:lang w:val="en-US"/>
            </w:rPr>
          </w:pPr>
          <w:r>
            <w:rPr>
              <w:bCs/>
              <w:lang w:val="en-US"/>
            </w:rPr>
            <w:t>Bymiljøetaten</w:t>
          </w:r>
        </w:p>
        <w:p w14:paraId="4D4EEC17" w14:textId="77777777" w:rsidR="00B3208B" w:rsidRPr="00F57BCA" w:rsidRDefault="00B3208B" w:rsidP="00B3208B">
          <w:pPr>
            <w:pStyle w:val="Bunntekst"/>
            <w:rPr>
              <w:bCs/>
              <w:lang w:val="en-US"/>
            </w:rPr>
          </w:pPr>
          <w:r>
            <w:rPr>
              <w:bCs/>
              <w:lang w:val="en-US"/>
            </w:rPr>
            <w:t/>
          </w:r>
        </w:p>
        <w:p w14:paraId="4D4EEC18" w14:textId="77777777" w:rsidR="00B3208B" w:rsidRPr="00F57BCA" w:rsidRDefault="00B3208B" w:rsidP="00B3208B">
          <w:pPr>
            <w:pStyle w:val="Bunntekst"/>
            <w:rPr>
              <w:bCs/>
              <w:lang w:val="en-US"/>
            </w:rPr>
          </w:pPr>
        </w:p>
        <w:p w14:paraId="4D4EEC19" w14:textId="72ECF91A" w:rsidR="00B3208B" w:rsidRPr="00B3208B" w:rsidRDefault="00B3208B" w:rsidP="00B3208B">
          <w:pPr>
            <w:pStyle w:val="Bunntekst"/>
            <w:rPr>
              <w:bCs/>
            </w:rPr>
          </w:pPr>
          <w:r w:rsidRPr="00B3208B">
            <w:rPr>
              <w:bCs/>
            </w:rPr>
            <w:t xml:space="preserve">Utskriftsdato: </w:t>
          </w:r>
          <w:r w:rsidRPr="00B3208B">
            <w:rPr>
              <w:bCs/>
            </w:rPr>
            <w:fldChar w:fldCharType="begin"/>
          </w:r>
          <w:r w:rsidRPr="00B3208B">
            <w:rPr>
              <w:bCs/>
            </w:rPr>
            <w:instrText xml:space="preserve"> TIME \@ "dd.MM.yyyy" </w:instrText>
          </w:r>
          <w:r w:rsidRPr="00B3208B">
            <w:rPr>
              <w:bCs/>
            </w:rPr>
            <w:fldChar w:fldCharType="separate"/>
          </w:r>
          <w:r w:rsidR="004E34CC">
            <w:rPr>
              <w:bCs/>
              <w:noProof/>
            </w:rPr>
            <w:t>13.03.2026</w:t>
          </w:r>
          <w:r w:rsidRPr="00B3208B">
            <w:fldChar w:fldCharType="end"/>
          </w:r>
        </w:p>
        <w:p w14:paraId="4D4EEC1A" w14:textId="0518C603" w:rsidR="00B3208B" w:rsidRPr="00B3208B" w:rsidRDefault="004E34CC" w:rsidP="001A2AAF">
          <w:pPr>
            <w:pStyle w:val="Bunntekst"/>
            <w:tabs>
              <w:tab w:val="clear" w:pos="4536"/>
              <w:tab w:val="clear" w:pos="9072"/>
              <w:tab w:val="left" w:pos="3081"/>
            </w:tabs>
            <w:rPr>
              <w:bCs/>
            </w:rPr>
          </w:pPr>
          <w:sdt>
            <w:sdtPr>
              <w:rPr>
                <w:bCs/>
              </w:rPr>
              <w:id w:val="-1518844001"/>
              <w:docPartObj>
                <w:docPartGallery w:val="Page Numbers (Bottom of Page)"/>
                <w:docPartUnique/>
              </w:docPartObj>
            </w:sdtPr>
            <w:sdtEndPr/>
            <w:sdtContent>
              <w:r w:rsidR="00B3208B" w:rsidRPr="00B3208B">
                <w:rPr>
                  <w:bCs/>
                </w:rPr>
                <w:t xml:space="preserve">Side </w:t>
              </w:r>
              <w:r w:rsidR="00B3208B" w:rsidRPr="00B3208B">
                <w:rPr>
                  <w:bCs/>
                </w:rPr>
                <w:fldChar w:fldCharType="begin"/>
              </w:r>
              <w:r w:rsidR="00B3208B" w:rsidRPr="00B3208B">
                <w:rPr>
                  <w:bCs/>
                </w:rPr>
                <w:instrText>PAGE</w:instrText>
              </w:r>
              <w:r w:rsidR="00B3208B" w:rsidRPr="00B3208B">
                <w:rPr>
                  <w:bCs/>
                </w:rPr>
                <w:fldChar w:fldCharType="separate"/>
              </w:r>
              <w:r w:rsidR="00183D69">
                <w:rPr>
                  <w:bCs/>
                  <w:noProof/>
                </w:rPr>
                <w:t>1</w:t>
              </w:r>
              <w:r w:rsidR="00B3208B" w:rsidRPr="00B3208B">
                <w:fldChar w:fldCharType="end"/>
              </w:r>
              <w:r w:rsidR="00B3208B" w:rsidRPr="00B3208B">
                <w:rPr>
                  <w:bCs/>
                </w:rPr>
                <w:t xml:space="preserve"> av </w:t>
              </w:r>
              <w:r w:rsidR="00B3208B" w:rsidRPr="00B3208B">
                <w:rPr>
                  <w:bCs/>
                </w:rPr>
                <w:fldChar w:fldCharType="begin"/>
              </w:r>
              <w:r w:rsidR="00B3208B" w:rsidRPr="00B3208B">
                <w:rPr>
                  <w:bCs/>
                </w:rPr>
                <w:instrText>NUMPAGES</w:instrText>
              </w:r>
              <w:r w:rsidR="00B3208B" w:rsidRPr="00B3208B">
                <w:rPr>
                  <w:bCs/>
                </w:rPr>
                <w:fldChar w:fldCharType="separate"/>
              </w:r>
              <w:r w:rsidR="00183D69">
                <w:rPr>
                  <w:bCs/>
                  <w:noProof/>
                </w:rPr>
                <w:t>17</w:t>
              </w:r>
              <w:r w:rsidR="00B3208B" w:rsidRPr="00B3208B">
                <w:fldChar w:fldCharType="end"/>
              </w:r>
            </w:sdtContent>
          </w:sdt>
          <w:r w:rsidR="001A2AAF">
            <w:rPr>
              <w:bCs/>
            </w:rPr>
            <w:tab/>
          </w:r>
        </w:p>
      </w:tc>
      <w:tc>
        <w:tcPr>
          <w:tcW w:w="1701" w:type="dxa"/>
        </w:tcPr>
        <w:p w14:paraId="4D4EEC1B" w14:textId="77777777" w:rsidR="00B3208B" w:rsidRPr="00B3208B" w:rsidRDefault="00B3208B" w:rsidP="00B3208B">
          <w:pPr>
            <w:pStyle w:val="Bunntekst"/>
            <w:rPr>
              <w:bCs/>
            </w:rPr>
          </w:pPr>
          <w:r w:rsidRPr="00B3208B">
            <w:rPr>
              <w:bCs/>
            </w:rPr>
            <w:t xml:space="preserve">Dokumentnavn: </w:t>
          </w:r>
        </w:p>
      </w:tc>
      <w:tc>
        <w:tcPr>
          <w:tcW w:w="3827" w:type="dxa"/>
          <w:gridSpan w:val="4"/>
          <w:vAlign w:val="center"/>
        </w:tcPr>
        <w:p w14:paraId="4D4EEC1C" w14:textId="77777777" w:rsidR="00B3208B" w:rsidRPr="00B3208B" w:rsidRDefault="00B3208B" w:rsidP="00B3208B">
          <w:pPr>
            <w:pStyle w:val="Bunntekst"/>
            <w:rPr>
              <w:bCs/>
            </w:rPr>
          </w:pPr>
          <w:r>
            <w:rPr>
              <w:bCs/>
            </w:rPr>
            <w:t>Mal tiltaksplan</w:t>
          </w:r>
        </w:p>
      </w:tc>
    </w:tr>
    <w:tr w:rsidR="00B3208B" w:rsidRPr="00B3208B" w14:paraId="4D4EEC22" w14:textId="77777777" w:rsidTr="000C3546">
      <w:trPr>
        <w:trHeight w:val="154"/>
      </w:trPr>
      <w:tc>
        <w:tcPr>
          <w:tcW w:w="311" w:type="dxa"/>
          <w:vMerge/>
        </w:tcPr>
        <w:p w14:paraId="4D4EEC1E" w14:textId="77777777" w:rsidR="00B3208B" w:rsidRPr="00B3208B" w:rsidRDefault="00B3208B" w:rsidP="00B3208B">
          <w:pPr>
            <w:pStyle w:val="Bunntekst"/>
          </w:pPr>
        </w:p>
      </w:tc>
      <w:tc>
        <w:tcPr>
          <w:tcW w:w="3943" w:type="dxa"/>
          <w:vMerge/>
        </w:tcPr>
        <w:p w14:paraId="4D4EEC1F" w14:textId="77777777" w:rsidR="00B3208B" w:rsidRPr="00B3208B" w:rsidRDefault="00B3208B" w:rsidP="00B3208B">
          <w:pPr>
            <w:pStyle w:val="Bunntekst"/>
            <w:rPr>
              <w:bCs/>
            </w:rPr>
          </w:pPr>
        </w:p>
      </w:tc>
      <w:tc>
        <w:tcPr>
          <w:tcW w:w="1701" w:type="dxa"/>
        </w:tcPr>
        <w:p w14:paraId="4D4EEC20" w14:textId="77777777" w:rsidR="00B3208B" w:rsidRPr="00B3208B" w:rsidRDefault="00B3208B" w:rsidP="00B3208B">
          <w:pPr>
            <w:pStyle w:val="Bunntekst"/>
            <w:rPr>
              <w:bCs/>
            </w:rPr>
          </w:pPr>
          <w:r w:rsidRPr="00B3208B">
            <w:rPr>
              <w:bCs/>
            </w:rPr>
            <w:t xml:space="preserve">Dokumentansvarlig: </w:t>
          </w:r>
        </w:p>
      </w:tc>
      <w:tc>
        <w:tcPr>
          <w:tcW w:w="3827" w:type="dxa"/>
          <w:gridSpan w:val="4"/>
          <w:vAlign w:val="center"/>
        </w:tcPr>
        <w:p w14:paraId="4D4EEC21" w14:textId="77777777" w:rsidR="00B3208B" w:rsidRPr="00B3208B" w:rsidRDefault="00B3208B" w:rsidP="00B3208B">
          <w:pPr>
            <w:pStyle w:val="Bunntekst"/>
            <w:rPr>
              <w:bCs/>
            </w:rPr>
          </w:pPr>
          <w:r>
            <w:rPr>
              <w:bCs/>
            </w:rPr>
            <w:t>Eirill Søiland Haga</w:t>
          </w:r>
        </w:p>
      </w:tc>
    </w:tr>
    <w:tr w:rsidR="00B3208B" w:rsidRPr="00B3208B" w14:paraId="4D4EEC27" w14:textId="77777777" w:rsidTr="000C3546">
      <w:trPr>
        <w:trHeight w:val="154"/>
      </w:trPr>
      <w:tc>
        <w:tcPr>
          <w:tcW w:w="311" w:type="dxa"/>
          <w:vMerge/>
        </w:tcPr>
        <w:p w14:paraId="4D4EEC23" w14:textId="77777777" w:rsidR="00B3208B" w:rsidRPr="00B3208B" w:rsidRDefault="00B3208B" w:rsidP="00B3208B">
          <w:pPr>
            <w:pStyle w:val="Bunntekst"/>
          </w:pPr>
        </w:p>
      </w:tc>
      <w:tc>
        <w:tcPr>
          <w:tcW w:w="3943" w:type="dxa"/>
          <w:vMerge/>
        </w:tcPr>
        <w:p w14:paraId="4D4EEC24" w14:textId="77777777" w:rsidR="00B3208B" w:rsidRPr="00B3208B" w:rsidRDefault="00B3208B" w:rsidP="00B3208B">
          <w:pPr>
            <w:pStyle w:val="Bunntekst"/>
            <w:rPr>
              <w:bCs/>
            </w:rPr>
          </w:pPr>
        </w:p>
      </w:tc>
      <w:tc>
        <w:tcPr>
          <w:tcW w:w="1701" w:type="dxa"/>
        </w:tcPr>
        <w:p w14:paraId="4D4EEC25" w14:textId="77777777" w:rsidR="00B3208B" w:rsidRPr="00B3208B" w:rsidRDefault="00B3208B" w:rsidP="00B3208B">
          <w:pPr>
            <w:pStyle w:val="Bunntekst"/>
            <w:rPr>
              <w:bCs/>
            </w:rPr>
          </w:pPr>
          <w:r w:rsidRPr="00B3208B">
            <w:rPr>
              <w:bCs/>
            </w:rPr>
            <w:t xml:space="preserve">Godkjent av: </w:t>
          </w:r>
        </w:p>
      </w:tc>
      <w:tc>
        <w:tcPr>
          <w:tcW w:w="3827" w:type="dxa"/>
          <w:gridSpan w:val="4"/>
          <w:vAlign w:val="center"/>
        </w:tcPr>
        <w:p w14:paraId="4D4EEC26" w14:textId="77777777" w:rsidR="00B3208B" w:rsidRPr="00B3208B" w:rsidRDefault="00B3208B" w:rsidP="00B3208B">
          <w:pPr>
            <w:pStyle w:val="Bunntekst"/>
            <w:rPr>
              <w:bCs/>
            </w:rPr>
          </w:pPr>
          <w:r>
            <w:rPr>
              <w:bCs/>
            </w:rPr>
            <w:t>Maria Henriette Evjen-Jansen</w:t>
          </w:r>
        </w:p>
      </w:tc>
    </w:tr>
    <w:tr w:rsidR="00B3208B" w:rsidRPr="00B3208B" w14:paraId="4D4EEC2C" w14:textId="77777777" w:rsidTr="000C3546">
      <w:trPr>
        <w:trHeight w:val="154"/>
      </w:trPr>
      <w:tc>
        <w:tcPr>
          <w:tcW w:w="311" w:type="dxa"/>
          <w:vMerge/>
        </w:tcPr>
        <w:p w14:paraId="4D4EEC28" w14:textId="77777777" w:rsidR="00B3208B" w:rsidRPr="00B3208B" w:rsidRDefault="00B3208B" w:rsidP="00B3208B">
          <w:pPr>
            <w:pStyle w:val="Bunntekst"/>
          </w:pPr>
        </w:p>
      </w:tc>
      <w:tc>
        <w:tcPr>
          <w:tcW w:w="3943" w:type="dxa"/>
          <w:vMerge/>
        </w:tcPr>
        <w:p w14:paraId="4D4EEC29" w14:textId="77777777" w:rsidR="00B3208B" w:rsidRPr="00B3208B" w:rsidRDefault="00B3208B" w:rsidP="00B3208B">
          <w:pPr>
            <w:pStyle w:val="Bunntekst"/>
            <w:rPr>
              <w:bCs/>
            </w:rPr>
          </w:pPr>
        </w:p>
      </w:tc>
      <w:tc>
        <w:tcPr>
          <w:tcW w:w="1701" w:type="dxa"/>
        </w:tcPr>
        <w:p w14:paraId="4D4EEC2A" w14:textId="77777777" w:rsidR="00B3208B" w:rsidRPr="00B3208B" w:rsidRDefault="00B3208B" w:rsidP="00B3208B">
          <w:pPr>
            <w:pStyle w:val="Bunntekst"/>
            <w:rPr>
              <w:bCs/>
            </w:rPr>
          </w:pPr>
          <w:r w:rsidRPr="00B3208B">
            <w:rPr>
              <w:bCs/>
            </w:rPr>
            <w:t>Godkjent dato:</w:t>
          </w:r>
        </w:p>
      </w:tc>
      <w:tc>
        <w:tcPr>
          <w:tcW w:w="3827" w:type="dxa"/>
          <w:gridSpan w:val="4"/>
          <w:vAlign w:val="center"/>
        </w:tcPr>
        <w:p w14:paraId="4D4EEC2B" w14:textId="77777777" w:rsidR="00B3208B" w:rsidRPr="00B3208B" w:rsidRDefault="00B3208B" w:rsidP="00B3208B">
          <w:pPr>
            <w:pStyle w:val="Bunntekst"/>
            <w:rPr>
              <w:bCs/>
            </w:rPr>
          </w:pPr>
          <w:r>
            <w:rPr>
              <w:bCs/>
            </w:rPr>
            <w:t>18.07.2023</w:t>
          </w:r>
        </w:p>
      </w:tc>
    </w:tr>
    <w:tr w:rsidR="00B3208B" w:rsidRPr="00B3208B" w14:paraId="4D4EEC34" w14:textId="77777777" w:rsidTr="000C3546">
      <w:trPr>
        <w:trHeight w:val="154"/>
      </w:trPr>
      <w:tc>
        <w:tcPr>
          <w:tcW w:w="311" w:type="dxa"/>
          <w:vMerge/>
        </w:tcPr>
        <w:p w14:paraId="4D4EEC2D" w14:textId="77777777" w:rsidR="00B3208B" w:rsidRPr="00B3208B" w:rsidRDefault="00B3208B" w:rsidP="00B3208B">
          <w:pPr>
            <w:pStyle w:val="Bunntekst"/>
          </w:pPr>
        </w:p>
      </w:tc>
      <w:tc>
        <w:tcPr>
          <w:tcW w:w="3943" w:type="dxa"/>
          <w:vMerge/>
        </w:tcPr>
        <w:p w14:paraId="4D4EEC2E" w14:textId="77777777" w:rsidR="00B3208B" w:rsidRPr="00B3208B" w:rsidRDefault="00B3208B" w:rsidP="00B3208B">
          <w:pPr>
            <w:pStyle w:val="Bunntekst"/>
            <w:rPr>
              <w:bCs/>
            </w:rPr>
          </w:pPr>
        </w:p>
      </w:tc>
      <w:tc>
        <w:tcPr>
          <w:tcW w:w="1701" w:type="dxa"/>
          <w:vAlign w:val="bottom"/>
        </w:tcPr>
        <w:p w14:paraId="4D4EEC2F" w14:textId="77777777" w:rsidR="00B3208B" w:rsidRPr="00B3208B" w:rsidRDefault="00B3208B" w:rsidP="00B3208B">
          <w:pPr>
            <w:pStyle w:val="Bunntekst"/>
            <w:rPr>
              <w:bCs/>
            </w:rPr>
          </w:pPr>
          <w:r w:rsidRPr="00B3208B">
            <w:rPr>
              <w:bCs/>
            </w:rPr>
            <w:t xml:space="preserve">Versjon: </w:t>
          </w:r>
        </w:p>
      </w:tc>
      <w:tc>
        <w:tcPr>
          <w:tcW w:w="1422" w:type="dxa"/>
          <w:vAlign w:val="bottom"/>
        </w:tcPr>
        <w:p w14:paraId="4D4EEC30" w14:textId="77777777" w:rsidR="00B3208B" w:rsidRPr="00B3208B" w:rsidRDefault="00B3208B" w:rsidP="00B3208B">
          <w:pPr>
            <w:pStyle w:val="Bunntekst"/>
            <w:rPr>
              <w:bCs/>
            </w:rPr>
          </w:pPr>
          <w:r>
            <w:rPr>
              <w:bCs/>
            </w:rPr>
            <w:t>4</w:t>
          </w:r>
        </w:p>
      </w:tc>
      <w:tc>
        <w:tcPr>
          <w:tcW w:w="281" w:type="dxa"/>
          <w:vAlign w:val="bottom"/>
        </w:tcPr>
        <w:p w14:paraId="4D4EEC31" w14:textId="77777777" w:rsidR="00B3208B" w:rsidRPr="00B3208B" w:rsidRDefault="00B3208B" w:rsidP="00B3208B">
          <w:pPr>
            <w:pStyle w:val="Bunntekst"/>
            <w:rPr>
              <w:bCs/>
            </w:rPr>
          </w:pPr>
        </w:p>
      </w:tc>
      <w:tc>
        <w:tcPr>
          <w:tcW w:w="428" w:type="dxa"/>
          <w:vAlign w:val="bottom"/>
        </w:tcPr>
        <w:p w14:paraId="4D4EEC32" w14:textId="77777777" w:rsidR="00B3208B" w:rsidRPr="00B3208B" w:rsidRDefault="00B3208B" w:rsidP="00B3208B">
          <w:pPr>
            <w:pStyle w:val="Bunntekst"/>
            <w:rPr>
              <w:bCs/>
            </w:rPr>
          </w:pPr>
          <w:r w:rsidRPr="00B3208B">
            <w:rPr>
              <w:bCs/>
            </w:rPr>
            <w:t>ID:</w:t>
          </w:r>
        </w:p>
      </w:tc>
      <w:tc>
        <w:tcPr>
          <w:tcW w:w="1696" w:type="dxa"/>
          <w:vAlign w:val="bottom"/>
        </w:tcPr>
        <w:p w14:paraId="4D4EEC33" w14:textId="77777777" w:rsidR="00B3208B" w:rsidRPr="00B3208B" w:rsidRDefault="00B3208B" w:rsidP="00B3208B">
          <w:pPr>
            <w:pStyle w:val="Bunntekst"/>
            <w:rPr>
              <w:bCs/>
            </w:rPr>
          </w:pPr>
          <w:r>
            <w:rPr>
              <w:bCs/>
            </w:rPr>
            <w:t>2217</w:t>
          </w:r>
        </w:p>
      </w:tc>
    </w:tr>
  </w:tbl>
  <w:p w14:paraId="4D4EEC35" w14:textId="77777777" w:rsidR="00B3208B" w:rsidRDefault="00B3208B" w:rsidP="001A2AAF">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EEBDC" w14:textId="77777777" w:rsidR="00722303" w:rsidRDefault="00722303" w:rsidP="005D093C">
      <w:pPr>
        <w:spacing w:after="0" w:line="240" w:lineRule="auto"/>
      </w:pPr>
      <w:r>
        <w:separator/>
      </w:r>
    </w:p>
  </w:footnote>
  <w:footnote w:type="continuationSeparator" w:id="0">
    <w:p w14:paraId="4D4EEBDD" w14:textId="77777777" w:rsidR="00722303" w:rsidRDefault="00722303"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9"/>
      <w:gridCol w:w="3613"/>
    </w:tblGrid>
    <w:tr w:rsidR="00B3208B" w:rsidRPr="005D2004" w14:paraId="4D4EEBE2" w14:textId="77777777" w:rsidTr="000C3546">
      <w:tc>
        <w:tcPr>
          <w:tcW w:w="5599" w:type="dxa"/>
          <w:vAlign w:val="center"/>
        </w:tcPr>
        <w:p w14:paraId="4D4EEBE0" w14:textId="77777777" w:rsidR="00B3208B" w:rsidRPr="005D2004" w:rsidRDefault="00B3208B" w:rsidP="000C3546">
          <w:pPr>
            <w:pStyle w:val="Topptekst"/>
            <w:rPr>
              <w:rFonts w:ascii="Oslo Sans Office" w:hAnsi="Oslo Sans Office"/>
            </w:rPr>
          </w:pPr>
          <w:r>
            <w:rPr>
              <w:rFonts w:ascii="Oslo Sans Office" w:hAnsi="Oslo Sans Office"/>
              <w:noProof/>
            </w:rPr>
            <w:t>Mal tiltaksplan</w:t>
          </w:r>
        </w:p>
      </w:tc>
      <w:tc>
        <w:tcPr>
          <w:tcW w:w="3613" w:type="dxa"/>
          <w:vAlign w:val="center"/>
        </w:tcPr>
        <w:p w14:paraId="4D4EEBE1" w14:textId="77777777" w:rsidR="00B3208B" w:rsidRPr="005D2004" w:rsidRDefault="00B3208B" w:rsidP="000C3546">
          <w:pPr>
            <w:pStyle w:val="Topptekst"/>
            <w:jc w:val="right"/>
            <w:rPr>
              <w:rFonts w:ascii="Oslo Sans Office" w:hAnsi="Oslo Sans Office"/>
            </w:rPr>
          </w:pPr>
          <w:r>
            <w:rPr>
              <w:rFonts w:ascii="Oslo Sans Office" w:hAnsi="Oslo Sans Office"/>
              <w:noProof/>
            </w:rPr>
            <w:t>Mal</w:t>
          </w:r>
          <w:r w:rsidRPr="005D2004">
            <w:rPr>
              <w:rFonts w:ascii="Oslo Sans Office" w:hAnsi="Oslo Sans Office"/>
            </w:rPr>
            <w:t xml:space="preserve"> </w:t>
          </w:r>
        </w:p>
      </w:tc>
    </w:tr>
  </w:tbl>
  <w:p w14:paraId="4D4EEBE3" w14:textId="77777777" w:rsidR="00B3208B" w:rsidRDefault="00B3208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9"/>
      <w:gridCol w:w="3613"/>
    </w:tblGrid>
    <w:tr w:rsidR="00B3208B" w:rsidRPr="0095159B" w14:paraId="4D4EEC0D" w14:textId="77777777" w:rsidTr="000C3546">
      <w:tc>
        <w:tcPr>
          <w:tcW w:w="5599" w:type="dxa"/>
          <w:vAlign w:val="center"/>
        </w:tcPr>
        <w:p w14:paraId="4D4EEC0B" w14:textId="77777777" w:rsidR="00B3208B" w:rsidRPr="00B00F6E" w:rsidRDefault="00B3208B" w:rsidP="000C3546">
          <w:pPr>
            <w:pStyle w:val="Topptekst"/>
            <w:rPr>
              <w:rFonts w:ascii="Oslo Sans Office" w:hAnsi="Oslo Sans Office"/>
              <w:sz w:val="32"/>
              <w:szCs w:val="32"/>
            </w:rPr>
          </w:pPr>
          <w:r>
            <w:rPr>
              <w:rFonts w:ascii="Oslo Sans Office" w:hAnsi="Oslo Sans Office"/>
              <w:noProof/>
              <w:sz w:val="32"/>
              <w:szCs w:val="32"/>
            </w:rPr>
            <w:t>Mal tiltaksplan</w:t>
          </w:r>
        </w:p>
      </w:tc>
      <w:tc>
        <w:tcPr>
          <w:tcW w:w="3613" w:type="dxa"/>
          <w:vAlign w:val="center"/>
        </w:tcPr>
        <w:p w14:paraId="4D4EEC0C" w14:textId="77777777" w:rsidR="00B3208B" w:rsidRPr="0095159B" w:rsidRDefault="00B3208B" w:rsidP="000C3546">
          <w:pPr>
            <w:pStyle w:val="Topptekst"/>
            <w:jc w:val="right"/>
            <w:rPr>
              <w:rFonts w:ascii="Oslo Sans Office" w:hAnsi="Oslo Sans Office"/>
              <w:sz w:val="24"/>
              <w:szCs w:val="24"/>
            </w:rPr>
          </w:pPr>
          <w:r>
            <w:rPr>
              <w:rFonts w:ascii="Oslo Sans Office" w:hAnsi="Oslo Sans Office"/>
              <w:noProof/>
              <w:sz w:val="24"/>
              <w:szCs w:val="24"/>
            </w:rPr>
            <w:t>Mal</w:t>
          </w:r>
          <w:r w:rsidRPr="0095159B">
            <w:rPr>
              <w:rFonts w:ascii="Oslo Sans Office" w:hAnsi="Oslo Sans Office"/>
              <w:sz w:val="24"/>
              <w:szCs w:val="24"/>
            </w:rPr>
            <w:t xml:space="preserve"> </w:t>
          </w:r>
        </w:p>
      </w:tc>
    </w:tr>
  </w:tbl>
  <w:p w14:paraId="4D4EEC0E" w14:textId="77777777" w:rsidR="009C3FA1" w:rsidRPr="00B3208B" w:rsidRDefault="009C3FA1" w:rsidP="00B3208B">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5E305F0"/>
    <w:multiLevelType w:val="hybridMultilevel"/>
    <w:tmpl w:val="0CB4B5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A6D2D5A"/>
    <w:multiLevelType w:val="hybridMultilevel"/>
    <w:tmpl w:val="25801C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BD10CE5"/>
    <w:multiLevelType w:val="hybridMultilevel"/>
    <w:tmpl w:val="9E3CD0D2"/>
    <w:lvl w:ilvl="0" w:tplc="04140001">
      <w:start w:val="1"/>
      <w:numFmt w:val="bullet"/>
      <w:lvlText w:val=""/>
      <w:lvlJc w:val="left"/>
      <w:pPr>
        <w:ind w:left="720" w:hanging="360"/>
      </w:pPr>
      <w:rPr>
        <w:rFonts w:ascii="Symbol" w:hAnsi="Symbol" w:hint="default"/>
        <w:b/>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F696C06"/>
    <w:multiLevelType w:val="multilevel"/>
    <w:tmpl w:val="04140025"/>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5" w15:restartNumberingAfterBreak="0">
    <w:nsid w:val="200C2CE9"/>
    <w:multiLevelType w:val="hybridMultilevel"/>
    <w:tmpl w:val="CF3E204E"/>
    <w:lvl w:ilvl="0" w:tplc="0414EDBC">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53172E1"/>
    <w:multiLevelType w:val="hybridMultilevel"/>
    <w:tmpl w:val="EC1A3FA2"/>
    <w:lvl w:ilvl="0" w:tplc="04140001">
      <w:start w:val="1"/>
      <w:numFmt w:val="bullet"/>
      <w:lvlText w:val=""/>
      <w:lvlJc w:val="left"/>
      <w:pPr>
        <w:ind w:left="3600" w:hanging="360"/>
      </w:pPr>
      <w:rPr>
        <w:rFonts w:ascii="Symbol" w:hAnsi="Symbol" w:hint="default"/>
      </w:rPr>
    </w:lvl>
    <w:lvl w:ilvl="1" w:tplc="04140003" w:tentative="1">
      <w:start w:val="1"/>
      <w:numFmt w:val="bullet"/>
      <w:lvlText w:val="o"/>
      <w:lvlJc w:val="left"/>
      <w:pPr>
        <w:ind w:left="4320" w:hanging="360"/>
      </w:pPr>
      <w:rPr>
        <w:rFonts w:ascii="Courier New" w:hAnsi="Courier New" w:cs="Courier New" w:hint="default"/>
      </w:rPr>
    </w:lvl>
    <w:lvl w:ilvl="2" w:tplc="04140005" w:tentative="1">
      <w:start w:val="1"/>
      <w:numFmt w:val="bullet"/>
      <w:lvlText w:val=""/>
      <w:lvlJc w:val="left"/>
      <w:pPr>
        <w:ind w:left="5040" w:hanging="360"/>
      </w:pPr>
      <w:rPr>
        <w:rFonts w:ascii="Wingdings" w:hAnsi="Wingdings" w:hint="default"/>
      </w:rPr>
    </w:lvl>
    <w:lvl w:ilvl="3" w:tplc="04140001" w:tentative="1">
      <w:start w:val="1"/>
      <w:numFmt w:val="bullet"/>
      <w:lvlText w:val=""/>
      <w:lvlJc w:val="left"/>
      <w:pPr>
        <w:ind w:left="5760" w:hanging="360"/>
      </w:pPr>
      <w:rPr>
        <w:rFonts w:ascii="Symbol" w:hAnsi="Symbol" w:hint="default"/>
      </w:rPr>
    </w:lvl>
    <w:lvl w:ilvl="4" w:tplc="04140003" w:tentative="1">
      <w:start w:val="1"/>
      <w:numFmt w:val="bullet"/>
      <w:lvlText w:val="o"/>
      <w:lvlJc w:val="left"/>
      <w:pPr>
        <w:ind w:left="6480" w:hanging="360"/>
      </w:pPr>
      <w:rPr>
        <w:rFonts w:ascii="Courier New" w:hAnsi="Courier New" w:cs="Courier New" w:hint="default"/>
      </w:rPr>
    </w:lvl>
    <w:lvl w:ilvl="5" w:tplc="04140005" w:tentative="1">
      <w:start w:val="1"/>
      <w:numFmt w:val="bullet"/>
      <w:lvlText w:val=""/>
      <w:lvlJc w:val="left"/>
      <w:pPr>
        <w:ind w:left="7200" w:hanging="360"/>
      </w:pPr>
      <w:rPr>
        <w:rFonts w:ascii="Wingdings" w:hAnsi="Wingdings" w:hint="default"/>
      </w:rPr>
    </w:lvl>
    <w:lvl w:ilvl="6" w:tplc="04140001" w:tentative="1">
      <w:start w:val="1"/>
      <w:numFmt w:val="bullet"/>
      <w:lvlText w:val=""/>
      <w:lvlJc w:val="left"/>
      <w:pPr>
        <w:ind w:left="7920" w:hanging="360"/>
      </w:pPr>
      <w:rPr>
        <w:rFonts w:ascii="Symbol" w:hAnsi="Symbol" w:hint="default"/>
      </w:rPr>
    </w:lvl>
    <w:lvl w:ilvl="7" w:tplc="04140003" w:tentative="1">
      <w:start w:val="1"/>
      <w:numFmt w:val="bullet"/>
      <w:lvlText w:val="o"/>
      <w:lvlJc w:val="left"/>
      <w:pPr>
        <w:ind w:left="8640" w:hanging="360"/>
      </w:pPr>
      <w:rPr>
        <w:rFonts w:ascii="Courier New" w:hAnsi="Courier New" w:cs="Courier New" w:hint="default"/>
      </w:rPr>
    </w:lvl>
    <w:lvl w:ilvl="8" w:tplc="04140005" w:tentative="1">
      <w:start w:val="1"/>
      <w:numFmt w:val="bullet"/>
      <w:lvlText w:val=""/>
      <w:lvlJc w:val="left"/>
      <w:pPr>
        <w:ind w:left="9360" w:hanging="360"/>
      </w:pPr>
      <w:rPr>
        <w:rFonts w:ascii="Wingdings" w:hAnsi="Wingdings" w:hint="default"/>
      </w:rPr>
    </w:lvl>
  </w:abstractNum>
  <w:abstractNum w:abstractNumId="7" w15:restartNumberingAfterBreak="0">
    <w:nsid w:val="28B2016A"/>
    <w:multiLevelType w:val="hybridMultilevel"/>
    <w:tmpl w:val="BBB821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8CE2259"/>
    <w:multiLevelType w:val="hybridMultilevel"/>
    <w:tmpl w:val="D1BE19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A6C10F3"/>
    <w:multiLevelType w:val="hybridMultilevel"/>
    <w:tmpl w:val="6270D04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AEC1F2D"/>
    <w:multiLevelType w:val="hybridMultilevel"/>
    <w:tmpl w:val="8A1A9478"/>
    <w:lvl w:ilvl="0" w:tplc="30848EC2">
      <w:start w:val="3"/>
      <w:numFmt w:val="bullet"/>
      <w:lvlText w:val="-"/>
      <w:lvlJc w:val="left"/>
      <w:pPr>
        <w:ind w:left="720" w:hanging="360"/>
      </w:pPr>
      <w:rPr>
        <w:rFonts w:ascii="Calibri" w:eastAsiaTheme="minorHAnsi" w:hAnsi="Calibri" w:cs="Calibri" w:hint="default"/>
        <w:b/>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C357C82"/>
    <w:multiLevelType w:val="hybridMultilevel"/>
    <w:tmpl w:val="C4405E9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46CE0230"/>
    <w:multiLevelType w:val="hybridMultilevel"/>
    <w:tmpl w:val="37E0FD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F203853"/>
    <w:multiLevelType w:val="hybridMultilevel"/>
    <w:tmpl w:val="1D86DC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51834FB0"/>
    <w:multiLevelType w:val="hybridMultilevel"/>
    <w:tmpl w:val="C36826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52DB5EAE"/>
    <w:multiLevelType w:val="hybridMultilevel"/>
    <w:tmpl w:val="F8789A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5E742C3"/>
    <w:multiLevelType w:val="hybridMultilevel"/>
    <w:tmpl w:val="EB24512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58B3147A"/>
    <w:multiLevelType w:val="hybridMultilevel"/>
    <w:tmpl w:val="836AED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5B047EF0"/>
    <w:multiLevelType w:val="hybridMultilevel"/>
    <w:tmpl w:val="2E6C2F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CF32787"/>
    <w:multiLevelType w:val="hybridMultilevel"/>
    <w:tmpl w:val="44E6959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28E32D4"/>
    <w:multiLevelType w:val="hybridMultilevel"/>
    <w:tmpl w:val="F9E453E4"/>
    <w:lvl w:ilvl="0" w:tplc="E5325ECA">
      <w:start w:val="1"/>
      <w:numFmt w:val="decimal"/>
      <w:lvlText w:val="%1."/>
      <w:lvlJc w:val="left"/>
      <w:pPr>
        <w:ind w:left="1080" w:hanging="72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63395FA4"/>
    <w:multiLevelType w:val="hybridMultilevel"/>
    <w:tmpl w:val="DFDCA02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656B1156"/>
    <w:multiLevelType w:val="hybridMultilevel"/>
    <w:tmpl w:val="8A72C9C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6FBC55B1"/>
    <w:multiLevelType w:val="hybridMultilevel"/>
    <w:tmpl w:val="3A9A7558"/>
    <w:lvl w:ilvl="0" w:tplc="0414000F">
      <w:start w:val="1"/>
      <w:numFmt w:val="decimal"/>
      <w:lvlText w:val="%1."/>
      <w:lvlJc w:val="left"/>
      <w:pPr>
        <w:ind w:left="3600" w:hanging="360"/>
      </w:pPr>
    </w:lvl>
    <w:lvl w:ilvl="1" w:tplc="04140019" w:tentative="1">
      <w:start w:val="1"/>
      <w:numFmt w:val="lowerLetter"/>
      <w:lvlText w:val="%2."/>
      <w:lvlJc w:val="left"/>
      <w:pPr>
        <w:ind w:left="4320" w:hanging="360"/>
      </w:pPr>
    </w:lvl>
    <w:lvl w:ilvl="2" w:tplc="0414001B" w:tentative="1">
      <w:start w:val="1"/>
      <w:numFmt w:val="lowerRoman"/>
      <w:lvlText w:val="%3."/>
      <w:lvlJc w:val="right"/>
      <w:pPr>
        <w:ind w:left="5040" w:hanging="180"/>
      </w:pPr>
    </w:lvl>
    <w:lvl w:ilvl="3" w:tplc="0414000F" w:tentative="1">
      <w:start w:val="1"/>
      <w:numFmt w:val="decimal"/>
      <w:lvlText w:val="%4."/>
      <w:lvlJc w:val="left"/>
      <w:pPr>
        <w:ind w:left="5760" w:hanging="360"/>
      </w:pPr>
    </w:lvl>
    <w:lvl w:ilvl="4" w:tplc="04140019" w:tentative="1">
      <w:start w:val="1"/>
      <w:numFmt w:val="lowerLetter"/>
      <w:lvlText w:val="%5."/>
      <w:lvlJc w:val="left"/>
      <w:pPr>
        <w:ind w:left="6480" w:hanging="360"/>
      </w:pPr>
    </w:lvl>
    <w:lvl w:ilvl="5" w:tplc="0414001B" w:tentative="1">
      <w:start w:val="1"/>
      <w:numFmt w:val="lowerRoman"/>
      <w:lvlText w:val="%6."/>
      <w:lvlJc w:val="right"/>
      <w:pPr>
        <w:ind w:left="7200" w:hanging="180"/>
      </w:pPr>
    </w:lvl>
    <w:lvl w:ilvl="6" w:tplc="0414000F" w:tentative="1">
      <w:start w:val="1"/>
      <w:numFmt w:val="decimal"/>
      <w:lvlText w:val="%7."/>
      <w:lvlJc w:val="left"/>
      <w:pPr>
        <w:ind w:left="7920" w:hanging="360"/>
      </w:pPr>
    </w:lvl>
    <w:lvl w:ilvl="7" w:tplc="04140019" w:tentative="1">
      <w:start w:val="1"/>
      <w:numFmt w:val="lowerLetter"/>
      <w:lvlText w:val="%8."/>
      <w:lvlJc w:val="left"/>
      <w:pPr>
        <w:ind w:left="8640" w:hanging="360"/>
      </w:pPr>
    </w:lvl>
    <w:lvl w:ilvl="8" w:tplc="0414001B" w:tentative="1">
      <w:start w:val="1"/>
      <w:numFmt w:val="lowerRoman"/>
      <w:lvlText w:val="%9."/>
      <w:lvlJc w:val="right"/>
      <w:pPr>
        <w:ind w:left="9360" w:hanging="180"/>
      </w:pPr>
    </w:lvl>
  </w:abstractNum>
  <w:abstractNum w:abstractNumId="25" w15:restartNumberingAfterBreak="0">
    <w:nsid w:val="70DB53EF"/>
    <w:multiLevelType w:val="hybridMultilevel"/>
    <w:tmpl w:val="A46C3BD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71E1187B"/>
    <w:multiLevelType w:val="hybridMultilevel"/>
    <w:tmpl w:val="B83A3690"/>
    <w:lvl w:ilvl="0" w:tplc="04140001">
      <w:start w:val="1"/>
      <w:numFmt w:val="bullet"/>
      <w:lvlText w:val=""/>
      <w:lvlJc w:val="left"/>
      <w:pPr>
        <w:ind w:left="720" w:hanging="360"/>
      </w:pPr>
      <w:rPr>
        <w:rFonts w:ascii="Symbol" w:hAnsi="Symbol" w:hint="default"/>
        <w:b/>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77DD3850"/>
    <w:multiLevelType w:val="hybridMultilevel"/>
    <w:tmpl w:val="102822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903713335">
    <w:abstractNumId w:val="9"/>
  </w:num>
  <w:num w:numId="2" w16cid:durableId="1581254114">
    <w:abstractNumId w:val="24"/>
  </w:num>
  <w:num w:numId="3" w16cid:durableId="1034503943">
    <w:abstractNumId w:val="6"/>
  </w:num>
  <w:num w:numId="4" w16cid:durableId="425007369">
    <w:abstractNumId w:val="0"/>
  </w:num>
  <w:num w:numId="5" w16cid:durableId="832573790">
    <w:abstractNumId w:val="21"/>
  </w:num>
  <w:num w:numId="6" w16cid:durableId="471286524">
    <w:abstractNumId w:val="4"/>
  </w:num>
  <w:num w:numId="7" w16cid:durableId="1587304407">
    <w:abstractNumId w:val="11"/>
  </w:num>
  <w:num w:numId="8" w16cid:durableId="125003639">
    <w:abstractNumId w:val="23"/>
  </w:num>
  <w:num w:numId="9" w16cid:durableId="1880629308">
    <w:abstractNumId w:val="7"/>
  </w:num>
  <w:num w:numId="10" w16cid:durableId="491986833">
    <w:abstractNumId w:val="26"/>
  </w:num>
  <w:num w:numId="11" w16cid:durableId="1491553569">
    <w:abstractNumId w:val="3"/>
  </w:num>
  <w:num w:numId="12" w16cid:durableId="1638684215">
    <w:abstractNumId w:val="14"/>
  </w:num>
  <w:num w:numId="13" w16cid:durableId="1183205283">
    <w:abstractNumId w:val="22"/>
  </w:num>
  <w:num w:numId="14" w16cid:durableId="1797092946">
    <w:abstractNumId w:val="5"/>
  </w:num>
  <w:num w:numId="15" w16cid:durableId="1911110335">
    <w:abstractNumId w:val="10"/>
  </w:num>
  <w:num w:numId="16" w16cid:durableId="1972516798">
    <w:abstractNumId w:val="8"/>
  </w:num>
  <w:num w:numId="17" w16cid:durableId="1721317123">
    <w:abstractNumId w:val="1"/>
  </w:num>
  <w:num w:numId="18" w16cid:durableId="506097431">
    <w:abstractNumId w:val="2"/>
  </w:num>
  <w:num w:numId="19" w16cid:durableId="2042046142">
    <w:abstractNumId w:val="12"/>
  </w:num>
  <w:num w:numId="20" w16cid:durableId="240876740">
    <w:abstractNumId w:val="20"/>
  </w:num>
  <w:num w:numId="21" w16cid:durableId="794710838">
    <w:abstractNumId w:val="15"/>
  </w:num>
  <w:num w:numId="22" w16cid:durableId="1506435428">
    <w:abstractNumId w:val="13"/>
  </w:num>
  <w:num w:numId="23" w16cid:durableId="1973635350">
    <w:abstractNumId w:val="25"/>
  </w:num>
  <w:num w:numId="24" w16cid:durableId="587615847">
    <w:abstractNumId w:val="19"/>
  </w:num>
  <w:num w:numId="25" w16cid:durableId="1819422290">
    <w:abstractNumId w:val="17"/>
  </w:num>
  <w:num w:numId="26" w16cid:durableId="1217933616">
    <w:abstractNumId w:val="16"/>
  </w:num>
  <w:num w:numId="27" w16cid:durableId="1796175143">
    <w:abstractNumId w:val="18"/>
  </w:num>
  <w:num w:numId="28" w16cid:durableId="25359059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22303"/>
    <w:rsid w:val="000119BE"/>
    <w:rsid w:val="000378FC"/>
    <w:rsid w:val="00045A13"/>
    <w:rsid w:val="00045C0A"/>
    <w:rsid w:val="00085E9A"/>
    <w:rsid w:val="00095EC1"/>
    <w:rsid w:val="000D209C"/>
    <w:rsid w:val="00123D1E"/>
    <w:rsid w:val="00162CBC"/>
    <w:rsid w:val="00177B8B"/>
    <w:rsid w:val="00183D69"/>
    <w:rsid w:val="00186573"/>
    <w:rsid w:val="001A2AAF"/>
    <w:rsid w:val="001A7795"/>
    <w:rsid w:val="001F112F"/>
    <w:rsid w:val="00215DB5"/>
    <w:rsid w:val="00230897"/>
    <w:rsid w:val="0025699D"/>
    <w:rsid w:val="002C76D2"/>
    <w:rsid w:val="00325D57"/>
    <w:rsid w:val="0033711B"/>
    <w:rsid w:val="00352610"/>
    <w:rsid w:val="00395571"/>
    <w:rsid w:val="003B525F"/>
    <w:rsid w:val="003B5D07"/>
    <w:rsid w:val="003C75E6"/>
    <w:rsid w:val="00423ACE"/>
    <w:rsid w:val="00442E77"/>
    <w:rsid w:val="00466574"/>
    <w:rsid w:val="00483FE0"/>
    <w:rsid w:val="004E34CC"/>
    <w:rsid w:val="004E7593"/>
    <w:rsid w:val="004F3AB7"/>
    <w:rsid w:val="004F4AC3"/>
    <w:rsid w:val="005438D4"/>
    <w:rsid w:val="0055183B"/>
    <w:rsid w:val="00560D31"/>
    <w:rsid w:val="00567104"/>
    <w:rsid w:val="0057006B"/>
    <w:rsid w:val="005812E4"/>
    <w:rsid w:val="00595FDC"/>
    <w:rsid w:val="005D093C"/>
    <w:rsid w:val="00685C77"/>
    <w:rsid w:val="006A3A88"/>
    <w:rsid w:val="006E006E"/>
    <w:rsid w:val="00722303"/>
    <w:rsid w:val="00727D7C"/>
    <w:rsid w:val="0074403A"/>
    <w:rsid w:val="007A6C58"/>
    <w:rsid w:val="007D1113"/>
    <w:rsid w:val="007E4B0D"/>
    <w:rsid w:val="008215D3"/>
    <w:rsid w:val="008B6650"/>
    <w:rsid w:val="008D5723"/>
    <w:rsid w:val="009C3FA1"/>
    <w:rsid w:val="00A0208E"/>
    <w:rsid w:val="00A330C1"/>
    <w:rsid w:val="00A54981"/>
    <w:rsid w:val="00A620FA"/>
    <w:rsid w:val="00A63656"/>
    <w:rsid w:val="00A67238"/>
    <w:rsid w:val="00A93605"/>
    <w:rsid w:val="00AA100D"/>
    <w:rsid w:val="00B10DAE"/>
    <w:rsid w:val="00B3208B"/>
    <w:rsid w:val="00B32A26"/>
    <w:rsid w:val="00B3523D"/>
    <w:rsid w:val="00C14A5A"/>
    <w:rsid w:val="00C4358B"/>
    <w:rsid w:val="00C51925"/>
    <w:rsid w:val="00C52EA6"/>
    <w:rsid w:val="00C62340"/>
    <w:rsid w:val="00C71B16"/>
    <w:rsid w:val="00CF3E97"/>
    <w:rsid w:val="00D44A50"/>
    <w:rsid w:val="00D56CE0"/>
    <w:rsid w:val="00D8326C"/>
    <w:rsid w:val="00DE2393"/>
    <w:rsid w:val="00DF3DE4"/>
    <w:rsid w:val="00E20835"/>
    <w:rsid w:val="00E51F3C"/>
    <w:rsid w:val="00E95B67"/>
    <w:rsid w:val="00F04272"/>
    <w:rsid w:val="00F57BCA"/>
    <w:rsid w:val="00FC106E"/>
    <w:rsid w:val="00FD788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D4EE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A13"/>
    <w:pPr>
      <w:spacing w:after="280" w:line="264" w:lineRule="auto"/>
    </w:pPr>
    <w:rPr>
      <w:sz w:val="20"/>
    </w:rPr>
  </w:style>
  <w:style w:type="paragraph" w:styleId="Overskrift1">
    <w:name w:val="heading 1"/>
    <w:basedOn w:val="Normal"/>
    <w:next w:val="Normal"/>
    <w:link w:val="Overskrift1Tegn"/>
    <w:uiPriority w:val="9"/>
    <w:qFormat/>
    <w:rsid w:val="00C62340"/>
    <w:pPr>
      <w:keepNext/>
      <w:keepLines/>
      <w:numPr>
        <w:numId w:val="6"/>
      </w:numPr>
      <w:spacing w:after="120" w:line="240" w:lineRule="auto"/>
      <w:outlineLvl w:val="0"/>
    </w:pPr>
    <w:rPr>
      <w:rFonts w:asciiTheme="majorHAnsi" w:eastAsiaTheme="majorEastAsia" w:hAnsiTheme="majorHAnsi" w:cstheme="majorBidi"/>
      <w:color w:val="2A2859" w:themeColor="text2"/>
      <w:sz w:val="32"/>
      <w:szCs w:val="32"/>
    </w:rPr>
  </w:style>
  <w:style w:type="paragraph" w:styleId="Overskrift2">
    <w:name w:val="heading 2"/>
    <w:basedOn w:val="Normal"/>
    <w:next w:val="Normal"/>
    <w:link w:val="Overskrift2Tegn"/>
    <w:uiPriority w:val="9"/>
    <w:qFormat/>
    <w:rsid w:val="00C62340"/>
    <w:pPr>
      <w:keepNext/>
      <w:keepLines/>
      <w:numPr>
        <w:ilvl w:val="1"/>
        <w:numId w:val="6"/>
      </w:numPr>
      <w:spacing w:after="0"/>
      <w:outlineLvl w:val="1"/>
    </w:pPr>
    <w:rPr>
      <w:rFonts w:asciiTheme="majorHAnsi" w:eastAsiaTheme="majorEastAsia" w:hAnsiTheme="majorHAnsi" w:cstheme="majorBidi"/>
      <w:color w:val="2A2859" w:themeColor="text2"/>
      <w:sz w:val="27"/>
      <w:szCs w:val="26"/>
    </w:rPr>
  </w:style>
  <w:style w:type="paragraph" w:styleId="Overskrift3">
    <w:name w:val="heading 3"/>
    <w:basedOn w:val="Normal"/>
    <w:next w:val="Normal"/>
    <w:link w:val="Overskrift3Tegn"/>
    <w:uiPriority w:val="9"/>
    <w:qFormat/>
    <w:rsid w:val="00C62340"/>
    <w:pPr>
      <w:keepNext/>
      <w:keepLines/>
      <w:numPr>
        <w:ilvl w:val="2"/>
        <w:numId w:val="6"/>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uiPriority w:val="9"/>
    <w:qFormat/>
    <w:rsid w:val="00C62340"/>
    <w:pPr>
      <w:keepNext/>
      <w:keepLines/>
      <w:numPr>
        <w:ilvl w:val="3"/>
        <w:numId w:val="6"/>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uiPriority w:val="9"/>
    <w:qFormat/>
    <w:rsid w:val="00C62340"/>
    <w:pPr>
      <w:keepNext/>
      <w:keepLines/>
      <w:numPr>
        <w:ilvl w:val="4"/>
        <w:numId w:val="6"/>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iPriority w:val="9"/>
    <w:semiHidden/>
    <w:unhideWhenUsed/>
    <w:qFormat/>
    <w:rsid w:val="00A54981"/>
    <w:pPr>
      <w:keepNext/>
      <w:keepLines/>
      <w:numPr>
        <w:ilvl w:val="5"/>
        <w:numId w:val="6"/>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iPriority w:val="9"/>
    <w:semiHidden/>
    <w:unhideWhenUsed/>
    <w:qFormat/>
    <w:rsid w:val="00A54981"/>
    <w:pPr>
      <w:keepNext/>
      <w:keepLines/>
      <w:numPr>
        <w:ilvl w:val="6"/>
        <w:numId w:val="6"/>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iPriority w:val="9"/>
    <w:semiHidden/>
    <w:unhideWhenUsed/>
    <w:qFormat/>
    <w:rsid w:val="00A54981"/>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A54981"/>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C62340"/>
    <w:rPr>
      <w:rFonts w:asciiTheme="majorHAnsi" w:eastAsiaTheme="majorEastAsia" w:hAnsiTheme="majorHAnsi" w:cstheme="majorBidi"/>
      <w:color w:val="2A2859" w:themeColor="text2"/>
      <w:sz w:val="32"/>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semiHidde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semiHidden/>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62340"/>
    <w:rPr>
      <w:rFonts w:asciiTheme="majorHAnsi" w:eastAsiaTheme="majorEastAsia" w:hAnsiTheme="majorHAnsi" w:cstheme="majorBidi"/>
      <w:color w:val="2A2859" w:themeColor="text2"/>
      <w:sz w:val="27"/>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6A3A88"/>
    <w:rPr>
      <w:rFonts w:ascii="Tahoma" w:hAnsi="Tahoma" w:cs="Tahoma"/>
      <w:sz w:val="16"/>
      <w:szCs w:val="16"/>
    </w:rPr>
  </w:style>
  <w:style w:type="paragraph" w:styleId="Listeavsnitt">
    <w:name w:val="List Paragraph"/>
    <w:basedOn w:val="Normal"/>
    <w:uiPriority w:val="34"/>
    <w:qFormat/>
    <w:rsid w:val="004F3AB7"/>
    <w:pPr>
      <w:ind w:left="720"/>
      <w:contextualSpacing/>
    </w:pPr>
  </w:style>
  <w:style w:type="paragraph" w:styleId="Punktliste">
    <w:name w:val="List Bullet"/>
    <w:basedOn w:val="Normal"/>
    <w:uiPriority w:val="99"/>
    <w:semiHidden/>
    <w:rsid w:val="003B5D07"/>
    <w:pPr>
      <w:numPr>
        <w:numId w:val="4"/>
      </w:numPr>
      <w:contextualSpacing/>
    </w:pPr>
  </w:style>
  <w:style w:type="paragraph" w:styleId="Bildetekst">
    <w:name w:val="caption"/>
    <w:basedOn w:val="Normal"/>
    <w:next w:val="Normal"/>
    <w:link w:val="BildetekstTegn"/>
    <w:uiPriority w:val="35"/>
    <w:qFormat/>
    <w:rsid w:val="00A330C1"/>
    <w:pPr>
      <w:keepNext/>
      <w:tabs>
        <w:tab w:val="left" w:pos="1134"/>
      </w:tabs>
      <w:spacing w:before="280" w:after="80" w:line="240" w:lineRule="auto"/>
      <w:ind w:left="1021" w:hanging="1021"/>
    </w:pPr>
    <w:rPr>
      <w:rFonts w:ascii="Oslo Sans Office" w:eastAsia="Times New Roman" w:hAnsi="Oslo Sans Office" w:cs="Times New Roman"/>
      <w:i/>
      <w:szCs w:val="20"/>
      <w:lang w:eastAsia="nb-NO"/>
    </w:rPr>
  </w:style>
  <w:style w:type="character" w:customStyle="1" w:styleId="BildetekstTegn">
    <w:name w:val="Bildetekst Tegn"/>
    <w:basedOn w:val="Standardskriftforavsnitt"/>
    <w:link w:val="Bildetekst"/>
    <w:uiPriority w:val="35"/>
    <w:rsid w:val="00A330C1"/>
    <w:rPr>
      <w:rFonts w:ascii="Oslo Sans Office" w:eastAsia="Times New Roman" w:hAnsi="Oslo Sans Office" w:cs="Times New Roman"/>
      <w:i/>
      <w:sz w:val="20"/>
      <w:szCs w:val="20"/>
      <w:lang w:eastAsia="nb-NO"/>
    </w:rPr>
  </w:style>
  <w:style w:type="character" w:customStyle="1" w:styleId="Overskrift3Tegn">
    <w:name w:val="Overskrift 3 Tegn"/>
    <w:basedOn w:val="Standardskriftforavsnitt"/>
    <w:link w:val="Overskrift3"/>
    <w:uiPriority w:val="9"/>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18"/>
    </w:rPr>
  </w:style>
  <w:style w:type="character" w:customStyle="1" w:styleId="Overskrift6Tegn">
    <w:name w:val="Overskrift 6 Tegn"/>
    <w:basedOn w:val="Standardskriftforavsnitt"/>
    <w:link w:val="Overskrift6"/>
    <w:uiPriority w:val="9"/>
    <w:semiHidden/>
    <w:rsid w:val="00A54981"/>
    <w:rPr>
      <w:rFonts w:asciiTheme="majorHAnsi" w:eastAsiaTheme="majorEastAsia" w:hAnsiTheme="majorHAnsi" w:cstheme="majorBidi"/>
      <w:color w:val="012522" w:themeColor="accent1" w:themeShade="7F"/>
      <w:sz w:val="18"/>
    </w:rPr>
  </w:style>
  <w:style w:type="character" w:customStyle="1" w:styleId="Overskrift7Tegn">
    <w:name w:val="Overskrift 7 Tegn"/>
    <w:basedOn w:val="Standardskriftforavsnitt"/>
    <w:link w:val="Overskrift7"/>
    <w:uiPriority w:val="9"/>
    <w:semiHidden/>
    <w:rsid w:val="00A54981"/>
    <w:rPr>
      <w:rFonts w:asciiTheme="majorHAnsi" w:eastAsiaTheme="majorEastAsia" w:hAnsiTheme="majorHAnsi" w:cstheme="majorBidi"/>
      <w:i/>
      <w:iCs/>
      <w:color w:val="012522" w:themeColor="accent1" w:themeShade="7F"/>
      <w:sz w:val="18"/>
    </w:rPr>
  </w:style>
  <w:style w:type="character" w:customStyle="1" w:styleId="Overskrift8Tegn">
    <w:name w:val="Overskrift 8 Tegn"/>
    <w:basedOn w:val="Standardskriftforavsnitt"/>
    <w:link w:val="Overskrift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A54981"/>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B3523D"/>
    <w:pPr>
      <w:tabs>
        <w:tab w:val="left" w:pos="714"/>
        <w:tab w:val="right" w:leader="dot" w:pos="9260"/>
      </w:tabs>
      <w:spacing w:before="400" w:after="0"/>
    </w:pPr>
    <w:rPr>
      <w:b/>
    </w:rPr>
  </w:style>
  <w:style w:type="paragraph" w:styleId="INNH2">
    <w:name w:val="toc 2"/>
    <w:basedOn w:val="Normal"/>
    <w:next w:val="Normal"/>
    <w:autoRedefine/>
    <w:uiPriority w:val="39"/>
    <w:unhideWhenUsed/>
    <w:rsid w:val="00B3523D"/>
    <w:pPr>
      <w:tabs>
        <w:tab w:val="left" w:pos="714"/>
        <w:tab w:val="right" w:leader="dot" w:pos="9260"/>
      </w:tabs>
      <w:spacing w:after="0"/>
    </w:pPr>
  </w:style>
  <w:style w:type="paragraph" w:styleId="INNH3">
    <w:name w:val="toc 3"/>
    <w:basedOn w:val="Normal"/>
    <w:next w:val="Normal"/>
    <w:autoRedefine/>
    <w:uiPriority w:val="39"/>
    <w:unhideWhenUsed/>
    <w:rsid w:val="00B3523D"/>
    <w:pPr>
      <w:tabs>
        <w:tab w:val="left" w:pos="714"/>
        <w:tab w:val="right" w:leader="dot" w:pos="9260"/>
      </w:tabs>
      <w:spacing w:after="100"/>
    </w:p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semiHidden/>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semiHidden/>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paragraph" w:styleId="Bibliografi">
    <w:name w:val="Bibliography"/>
    <w:basedOn w:val="Normal"/>
    <w:next w:val="Normal"/>
    <w:uiPriority w:val="37"/>
    <w:unhideWhenUsed/>
    <w:rsid w:val="00C14A5A"/>
    <w:pPr>
      <w:spacing w:after="200" w:line="276" w:lineRule="auto"/>
    </w:pPr>
    <w:rPr>
      <w:sz w:val="22"/>
    </w:rPr>
  </w:style>
  <w:style w:type="table" w:customStyle="1" w:styleId="Tabellrutenett1">
    <w:name w:val="Tabellrutenett1"/>
    <w:basedOn w:val="Vanligtabell"/>
    <w:next w:val="Tabellrutenett"/>
    <w:uiPriority w:val="59"/>
    <w:rsid w:val="00F57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079863">
      <w:bodyDiv w:val="1"/>
      <w:marLeft w:val="0"/>
      <w:marRight w:val="0"/>
      <w:marTop w:val="0"/>
      <w:marBottom w:val="0"/>
      <w:divBdr>
        <w:top w:val="none" w:sz="0" w:space="0" w:color="auto"/>
        <w:left w:val="none" w:sz="0" w:space="0" w:color="auto"/>
        <w:bottom w:val="none" w:sz="0" w:space="0" w:color="auto"/>
        <w:right w:val="none" w:sz="0" w:space="0" w:color="auto"/>
      </w:divBdr>
    </w:div>
    <w:div w:id="144206968">
      <w:bodyDiv w:val="1"/>
      <w:marLeft w:val="0"/>
      <w:marRight w:val="0"/>
      <w:marTop w:val="0"/>
      <w:marBottom w:val="0"/>
      <w:divBdr>
        <w:top w:val="none" w:sz="0" w:space="0" w:color="auto"/>
        <w:left w:val="none" w:sz="0" w:space="0" w:color="auto"/>
        <w:bottom w:val="none" w:sz="0" w:space="0" w:color="auto"/>
        <w:right w:val="none" w:sz="0" w:space="0" w:color="auto"/>
      </w:divBdr>
    </w:div>
    <w:div w:id="262416996">
      <w:bodyDiv w:val="1"/>
      <w:marLeft w:val="0"/>
      <w:marRight w:val="0"/>
      <w:marTop w:val="0"/>
      <w:marBottom w:val="0"/>
      <w:divBdr>
        <w:top w:val="none" w:sz="0" w:space="0" w:color="auto"/>
        <w:left w:val="none" w:sz="0" w:space="0" w:color="auto"/>
        <w:bottom w:val="none" w:sz="0" w:space="0" w:color="auto"/>
        <w:right w:val="none" w:sz="0" w:space="0" w:color="auto"/>
      </w:divBdr>
    </w:div>
    <w:div w:id="333145802">
      <w:bodyDiv w:val="1"/>
      <w:marLeft w:val="0"/>
      <w:marRight w:val="0"/>
      <w:marTop w:val="0"/>
      <w:marBottom w:val="0"/>
      <w:divBdr>
        <w:top w:val="none" w:sz="0" w:space="0" w:color="auto"/>
        <w:left w:val="none" w:sz="0" w:space="0" w:color="auto"/>
        <w:bottom w:val="none" w:sz="0" w:space="0" w:color="auto"/>
        <w:right w:val="none" w:sz="0" w:space="0" w:color="auto"/>
      </w:divBdr>
    </w:div>
    <w:div w:id="514881537">
      <w:bodyDiv w:val="1"/>
      <w:marLeft w:val="0"/>
      <w:marRight w:val="0"/>
      <w:marTop w:val="0"/>
      <w:marBottom w:val="0"/>
      <w:divBdr>
        <w:top w:val="none" w:sz="0" w:space="0" w:color="auto"/>
        <w:left w:val="none" w:sz="0" w:space="0" w:color="auto"/>
        <w:bottom w:val="none" w:sz="0" w:space="0" w:color="auto"/>
        <w:right w:val="none" w:sz="0" w:space="0" w:color="auto"/>
      </w:divBdr>
    </w:div>
    <w:div w:id="624696807">
      <w:bodyDiv w:val="1"/>
      <w:marLeft w:val="0"/>
      <w:marRight w:val="0"/>
      <w:marTop w:val="0"/>
      <w:marBottom w:val="0"/>
      <w:divBdr>
        <w:top w:val="none" w:sz="0" w:space="0" w:color="auto"/>
        <w:left w:val="none" w:sz="0" w:space="0" w:color="auto"/>
        <w:bottom w:val="none" w:sz="0" w:space="0" w:color="auto"/>
        <w:right w:val="none" w:sz="0" w:space="0" w:color="auto"/>
      </w:divBdr>
    </w:div>
    <w:div w:id="681279265">
      <w:bodyDiv w:val="1"/>
      <w:marLeft w:val="0"/>
      <w:marRight w:val="0"/>
      <w:marTop w:val="0"/>
      <w:marBottom w:val="0"/>
      <w:divBdr>
        <w:top w:val="none" w:sz="0" w:space="0" w:color="auto"/>
        <w:left w:val="none" w:sz="0" w:space="0" w:color="auto"/>
        <w:bottom w:val="none" w:sz="0" w:space="0" w:color="auto"/>
        <w:right w:val="none" w:sz="0" w:space="0" w:color="auto"/>
      </w:divBdr>
    </w:div>
    <w:div w:id="813106695">
      <w:bodyDiv w:val="1"/>
      <w:marLeft w:val="0"/>
      <w:marRight w:val="0"/>
      <w:marTop w:val="0"/>
      <w:marBottom w:val="0"/>
      <w:divBdr>
        <w:top w:val="none" w:sz="0" w:space="0" w:color="auto"/>
        <w:left w:val="none" w:sz="0" w:space="0" w:color="auto"/>
        <w:bottom w:val="none" w:sz="0" w:space="0" w:color="auto"/>
        <w:right w:val="none" w:sz="0" w:space="0" w:color="auto"/>
      </w:divBdr>
    </w:div>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013150010">
      <w:bodyDiv w:val="1"/>
      <w:marLeft w:val="0"/>
      <w:marRight w:val="0"/>
      <w:marTop w:val="0"/>
      <w:marBottom w:val="0"/>
      <w:divBdr>
        <w:top w:val="none" w:sz="0" w:space="0" w:color="auto"/>
        <w:left w:val="none" w:sz="0" w:space="0" w:color="auto"/>
        <w:bottom w:val="none" w:sz="0" w:space="0" w:color="auto"/>
        <w:right w:val="none" w:sz="0" w:space="0" w:color="auto"/>
      </w:divBdr>
    </w:div>
    <w:div w:id="1096711844">
      <w:bodyDiv w:val="1"/>
      <w:marLeft w:val="0"/>
      <w:marRight w:val="0"/>
      <w:marTop w:val="0"/>
      <w:marBottom w:val="0"/>
      <w:divBdr>
        <w:top w:val="none" w:sz="0" w:space="0" w:color="auto"/>
        <w:left w:val="none" w:sz="0" w:space="0" w:color="auto"/>
        <w:bottom w:val="none" w:sz="0" w:space="0" w:color="auto"/>
        <w:right w:val="none" w:sz="0" w:space="0" w:color="auto"/>
      </w:divBdr>
    </w:div>
    <w:div w:id="1103261040">
      <w:bodyDiv w:val="1"/>
      <w:marLeft w:val="0"/>
      <w:marRight w:val="0"/>
      <w:marTop w:val="0"/>
      <w:marBottom w:val="0"/>
      <w:divBdr>
        <w:top w:val="none" w:sz="0" w:space="0" w:color="auto"/>
        <w:left w:val="none" w:sz="0" w:space="0" w:color="auto"/>
        <w:bottom w:val="none" w:sz="0" w:space="0" w:color="auto"/>
        <w:right w:val="none" w:sz="0" w:space="0" w:color="auto"/>
      </w:divBdr>
    </w:div>
    <w:div w:id="1178695139">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 w:id="1283805098">
      <w:bodyDiv w:val="1"/>
      <w:marLeft w:val="0"/>
      <w:marRight w:val="0"/>
      <w:marTop w:val="0"/>
      <w:marBottom w:val="0"/>
      <w:divBdr>
        <w:top w:val="none" w:sz="0" w:space="0" w:color="auto"/>
        <w:left w:val="none" w:sz="0" w:space="0" w:color="auto"/>
        <w:bottom w:val="none" w:sz="0" w:space="0" w:color="auto"/>
        <w:right w:val="none" w:sz="0" w:space="0" w:color="auto"/>
      </w:divBdr>
    </w:div>
    <w:div w:id="1549996087">
      <w:bodyDiv w:val="1"/>
      <w:marLeft w:val="0"/>
      <w:marRight w:val="0"/>
      <w:marTop w:val="0"/>
      <w:marBottom w:val="0"/>
      <w:divBdr>
        <w:top w:val="none" w:sz="0" w:space="0" w:color="auto"/>
        <w:left w:val="none" w:sz="0" w:space="0" w:color="auto"/>
        <w:bottom w:val="none" w:sz="0" w:space="0" w:color="auto"/>
        <w:right w:val="none" w:sz="0" w:space="0" w:color="auto"/>
      </w:divBdr>
    </w:div>
    <w:div w:id="1556887345">
      <w:bodyDiv w:val="1"/>
      <w:marLeft w:val="0"/>
      <w:marRight w:val="0"/>
      <w:marTop w:val="0"/>
      <w:marBottom w:val="0"/>
      <w:divBdr>
        <w:top w:val="none" w:sz="0" w:space="0" w:color="auto"/>
        <w:left w:val="none" w:sz="0" w:space="0" w:color="auto"/>
        <w:bottom w:val="none" w:sz="0" w:space="0" w:color="auto"/>
        <w:right w:val="none" w:sz="0" w:space="0" w:color="auto"/>
      </w:divBdr>
    </w:div>
    <w:div w:id="1784685118">
      <w:bodyDiv w:val="1"/>
      <w:marLeft w:val="0"/>
      <w:marRight w:val="0"/>
      <w:marTop w:val="0"/>
      <w:marBottom w:val="0"/>
      <w:divBdr>
        <w:top w:val="none" w:sz="0" w:space="0" w:color="auto"/>
        <w:left w:val="none" w:sz="0" w:space="0" w:color="auto"/>
        <w:bottom w:val="none" w:sz="0" w:space="0" w:color="auto"/>
        <w:right w:val="none" w:sz="0" w:space="0" w:color="auto"/>
      </w:divBdr>
    </w:div>
    <w:div w:id="1908958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customXml" Target="../customXml/item5.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b:Sources xmlns:b="http://schemas.openxmlformats.org/officeDocument/2006/bibliography" xmlns="http://schemas.openxmlformats.org/officeDocument/2006/bibliography" SelectedStyle="\APA.XSL" StyleName="APA">
  <b:Source>
    <b:Tag>Kli04</b:Tag>
    <b:SourceType>DocumentFromInternetSite</b:SourceType>
    <b:Guid>{0F47B9CE-DFBA-4904-BBA3-700174B8B4A6}</b:Guid>
    <b:Title>Forskrift om begrensning av forurensning (forurensningsforskriften)</b:Title>
    <b:Year>2004</b:Year>
    <b:Author>
      <b:Author>
        <b:Corporate>Klima- og miljødepartementet</b:Corporate>
      </b:Author>
    </b:Author>
    <b:URL>https://lovdata.no/dokument/SF/forskrift/2004-06-01-931</b:URL>
    <b:RefOrder>1</b:RefOrder>
  </b:Source>
  <b:Source>
    <b:Tag>Mil09</b:Tag>
    <b:SourceType>DocumentFromInternetSite</b:SourceType>
    <b:Guid>{757F8B5A-563A-454A-8E1A-FB3A42205013}</b:Guid>
    <b:Author>
      <b:Author>
        <b:Corporate>Miljødirektoratet</b:Corporate>
      </b:Author>
    </b:Author>
    <b:Title>Helsebaserte tilstandsklasser for forurenset grunn TA-2553/2009</b:Title>
    <b:Year>2009</b:Year>
    <b:URL>https://www.miljodirektoratet.no/globalassets/publikasjoner/klif2/publikasjoner/2553/ta2553.pdf</b:URL>
    <b:RefOrder>7</b:RefOrder>
  </b:Source>
  <b:Source>
    <b:Tag>Mil</b:Tag>
    <b:SourceType>DocumentFromInternetSite</b:SourceType>
    <b:Guid>{ED9A5553-AE53-4A3F-9F8C-5905BEACBB66}</b:Guid>
    <b:Author>
      <b:Author>
        <b:Corporate>Miljødirektoratet</b:Corporate>
      </b:Author>
    </b:Author>
    <b:Title>Grunnforurensning</b:Title>
    <b:URL>https://grunnforurensning.miljodirektoratet.no/</b:URL>
    <b:RefOrder>3</b:RefOrder>
  </b:Source>
  <b:Source>
    <b:Tag>NGULØ</b:Tag>
    <b:SourceType>InternetSite</b:SourceType>
    <b:Guid>{AC578F1E-8525-443A-AB52-C62F64A29CD2}</b:Guid>
    <b:Title>Løsmasser - Nasjonal løsmassedatabase</b:Title>
    <b:URL>http://geo.ngu.no/kart/losmasse_mobil/</b:URL>
    <b:Author>
      <b:Author>
        <b:Corporate>Norges Geologiske Undersøkelse </b:Corporate>
      </b:Author>
    </b:Author>
    <b:RefOrder>4</b:RefOrder>
  </b:Source>
  <b:Source>
    <b:Tag>Nor</b:Tag>
    <b:SourceType>DocumentFromInternetSite</b:SourceType>
    <b:Guid>{88D2EBFF-92CA-438A-88A5-9FEF5628F79E}</b:Guid>
    <b:Author>
      <b:Author>
        <b:Corporate>Norges Geologiske Undersøkelse</b:Corporate>
      </b:Author>
    </b:Author>
    <b:Title>Berggrunn - Nasjonal berggrunnsdatabase</b:Title>
    <b:URL>http://geo.ngu.no/kart/berggrunn_mobil/</b:URL>
    <b:RefOrder>5</b:RefOrder>
  </b:Source>
  <b:Source>
    <b:Tag>AFF04</b:Tag>
    <b:SourceType>InternetSite</b:SourceType>
    <b:Guid>{820EE4DA-2329-4EB8-B33E-36498C2BF0F9}</b:Guid>
    <b:Author>
      <b:Author>
        <b:Corporate>Klima- og miljødepartementet</b:Corporate>
      </b:Author>
    </b:Author>
    <b:Title>Forskrift om gjenvinning og behandling av avfall (avfallsforskriften)</b:Title>
    <b:Year>2004</b:Year>
    <b:URL>https://lovdata.no/dokument/SF/forskrift/2004-06-01-930</b:URL>
    <b:RefOrder>6</b:RefOrder>
  </b:Source>
  <b:Source>
    <b:Tag>Mil23</b:Tag>
    <b:SourceType>DocumentFromInternetSite</b:SourceType>
    <b:Guid>{2CD4E7B6-7D81-4FC4-A3B1-E889590344E3}</b:Guid>
    <b:Title>Forurenset grunn</b:Title>
    <b:Year>2023</b:Year>
    <b:Author>
      <b:Author>
        <b:NameList>
          <b:Person>
            <b:Last>Miljødirektoratet</b:Last>
          </b:Person>
        </b:NameList>
      </b:Author>
    </b:Author>
    <b:URL>https://www.miljodirektoratet.no/ansvarsomrader/forurensning/forurenset-grunn/for-naringsliv/forurenset-grunn---kartlegge-risikovurdere-og-gjore-tiltak/</b:URL>
    <b:RefOrder>2</b:RefOrder>
  </b:Source>
</b:Sources>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d470e98e-1113-4845-8d86-df8e0aa7f6f0">
      <Terms xmlns="http://schemas.microsoft.com/office/infopath/2007/PartnerControls"/>
    </lcf76f155ced4ddcb4097134ff3c332f>
    <TaxCatchAll xmlns="c7d12493-96ee-42f8-bf63-ed4e3c155821" xsi:nil="true"/>
    <Sorteretternummer xmlns="d470e98e-1113-4845-8d86-df8e0aa7f6f0" xsi:nil="true"/>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0219933A-D02A-4902-8F7C-C512C2ED3A18}">
  <ds:schemaRefs>
    <ds:schemaRef ds:uri="http://schemas.openxmlformats.org/officeDocument/2006/bibliography"/>
  </ds:schemaRefs>
</ds:datastoreItem>
</file>

<file path=customXml/itemProps3.xml><?xml version="1.0" encoding="utf-8"?>
<ds:datastoreItem xmlns:ds="http://schemas.openxmlformats.org/officeDocument/2006/customXml" ds:itemID="{0CC925EB-BA30-4902-A663-47833256F0C7}"/>
</file>

<file path=customXml/itemProps4.xml><?xml version="1.0" encoding="utf-8"?>
<ds:datastoreItem xmlns:ds="http://schemas.openxmlformats.org/officeDocument/2006/customXml" ds:itemID="{8011084F-AFCD-4119-A96D-EBCD7007C77D}"/>
</file>

<file path=customXml/itemProps5.xml><?xml version="1.0" encoding="utf-8"?>
<ds:datastoreItem xmlns:ds="http://schemas.openxmlformats.org/officeDocument/2006/customXml" ds:itemID="{3F1BB91A-63D8-4AF0-90D3-4759714C5B42}"/>
</file>

<file path=docProps/app.xml><?xml version="1.0" encoding="utf-8"?>
<Properties xmlns="http://schemas.openxmlformats.org/officeDocument/2006/extended-properties" xmlns:vt="http://schemas.openxmlformats.org/officeDocument/2006/docPropsVTypes">
  <Template>Normal.dotm</Template>
  <TotalTime>0</TotalTime>
  <Pages>15</Pages>
  <Words>3382</Words>
  <Characters>17927</Characters>
  <Application>Microsoft Office Word</Application>
  <DocSecurity>0</DocSecurity>
  <Lines>149</Lines>
  <Paragraphs>42</Paragraphs>
  <ScaleCrop>false</ScaleCrop>
  <Company/>
  <LinksUpToDate>false</LinksUpToDate>
  <CharactersWithSpaces>21267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2020-02-13T10:57:00Z</dcterms:created>
  <dcterms:modified xsi:type="dcterms:W3CDTF">2026-03-13T11:24:00Z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ies>
</file>